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2F" w:rsidRPr="00936665" w:rsidRDefault="00E942FC" w:rsidP="003920DE">
      <w:pPr>
        <w:jc w:val="right"/>
        <w:rPr>
          <w:rFonts w:ascii="Franklin Gothic Book" w:hAnsi="Franklin Gothic Book" w:cs="Arial"/>
          <w:b/>
          <w:color w:val="808080"/>
          <w:sz w:val="22"/>
          <w:szCs w:val="22"/>
        </w:rPr>
      </w:pPr>
      <w:bookmarkStart w:id="0" w:name="_GoBack"/>
      <w:bookmarkEnd w:id="0"/>
      <w:r w:rsidRPr="00936665">
        <w:rPr>
          <w:rFonts w:ascii="Franklin Gothic Book" w:hAnsi="Franklin Gothic Book" w:cs="Arial"/>
          <w:b/>
          <w:noProof/>
          <w:color w:val="808080"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45715DF3" wp14:editId="292E0C5E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2743200" cy="822960"/>
            <wp:effectExtent l="19050" t="0" r="0" b="0"/>
            <wp:wrapSquare wrapText="bothSides"/>
            <wp:docPr id="2" name="Picture 2" descr="uc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r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8A4">
        <w:rPr>
          <w:rFonts w:ascii="Franklin Gothic Book" w:hAnsi="Franklin Gothic Book" w:cs="Arial"/>
          <w:b/>
          <w:color w:val="808080"/>
          <w:sz w:val="22"/>
          <w:szCs w:val="22"/>
        </w:rPr>
        <w:t>CNAS Graduate Student Advising Center</w:t>
      </w:r>
    </w:p>
    <w:p w:rsidR="003920DE" w:rsidRPr="00936665" w:rsidRDefault="003920DE" w:rsidP="003920DE">
      <w:pPr>
        <w:jc w:val="right"/>
        <w:rPr>
          <w:rFonts w:ascii="Franklin Gothic Book" w:hAnsi="Franklin Gothic Book" w:cs="Arial"/>
          <w:b/>
          <w:color w:val="808080"/>
          <w:sz w:val="22"/>
          <w:szCs w:val="22"/>
        </w:rPr>
      </w:pPr>
      <w:r w:rsidRPr="00936665">
        <w:rPr>
          <w:rFonts w:ascii="Franklin Gothic Book" w:hAnsi="Franklin Gothic Book" w:cs="Arial"/>
          <w:b/>
          <w:color w:val="808080"/>
          <w:sz w:val="22"/>
          <w:szCs w:val="22"/>
        </w:rPr>
        <w:t>College of Natural and Agricultural Sciences</w:t>
      </w:r>
    </w:p>
    <w:p w:rsidR="004C4FF5" w:rsidRPr="00936665" w:rsidRDefault="006705D8" w:rsidP="00FC5EB5">
      <w:pPr>
        <w:jc w:val="right"/>
        <w:rPr>
          <w:rFonts w:ascii="Franklin Gothic Book" w:hAnsi="Franklin Gothic Book"/>
          <w:color w:val="808080"/>
          <w:sz w:val="20"/>
          <w:szCs w:val="20"/>
        </w:rPr>
      </w:pPr>
      <w:r w:rsidRPr="00936665">
        <w:rPr>
          <w:rFonts w:ascii="Franklin Gothic Book" w:hAnsi="Franklin Gothic Book"/>
          <w:color w:val="808080"/>
          <w:sz w:val="20"/>
          <w:szCs w:val="20"/>
        </w:rPr>
        <w:t xml:space="preserve">900 University </w:t>
      </w:r>
      <w:r w:rsidR="004C4FF5" w:rsidRPr="00936665">
        <w:rPr>
          <w:rFonts w:ascii="Franklin Gothic Book" w:hAnsi="Franklin Gothic Book"/>
          <w:color w:val="808080"/>
          <w:sz w:val="20"/>
          <w:szCs w:val="20"/>
        </w:rPr>
        <w:t>Avenue</w:t>
      </w:r>
    </w:p>
    <w:p w:rsidR="00D748A4" w:rsidRDefault="00D748A4" w:rsidP="003920DE">
      <w:pPr>
        <w:jc w:val="right"/>
        <w:rPr>
          <w:rFonts w:ascii="Franklin Gothic Book" w:hAnsi="Franklin Gothic Book"/>
          <w:color w:val="808080"/>
          <w:sz w:val="20"/>
          <w:szCs w:val="20"/>
        </w:rPr>
      </w:pPr>
      <w:r w:rsidRPr="00D748A4">
        <w:rPr>
          <w:rFonts w:ascii="Franklin Gothic Book" w:hAnsi="Franklin Gothic Book"/>
          <w:color w:val="808080"/>
          <w:sz w:val="20"/>
          <w:szCs w:val="20"/>
        </w:rPr>
        <w:t>1140 Batchelor Hall</w:t>
      </w:r>
    </w:p>
    <w:p w:rsidR="003920DE" w:rsidRPr="00936665" w:rsidRDefault="003920DE" w:rsidP="003920DE">
      <w:pPr>
        <w:jc w:val="right"/>
        <w:rPr>
          <w:rFonts w:ascii="Franklin Gothic Book" w:hAnsi="Franklin Gothic Book"/>
          <w:color w:val="808080"/>
          <w:sz w:val="20"/>
          <w:szCs w:val="20"/>
        </w:rPr>
      </w:pPr>
      <w:r w:rsidRPr="00936665">
        <w:rPr>
          <w:rFonts w:ascii="Franklin Gothic Book" w:hAnsi="Franklin Gothic Book"/>
          <w:color w:val="808080"/>
          <w:sz w:val="20"/>
          <w:szCs w:val="20"/>
        </w:rPr>
        <w:t>Riverside</w:t>
      </w:r>
      <w:r w:rsidR="00FC5EB5" w:rsidRPr="00936665">
        <w:rPr>
          <w:rFonts w:ascii="Franklin Gothic Book" w:hAnsi="Franklin Gothic Book"/>
          <w:color w:val="808080"/>
          <w:sz w:val="20"/>
          <w:szCs w:val="20"/>
        </w:rPr>
        <w:t>, CA</w:t>
      </w:r>
      <w:r w:rsidRPr="00936665">
        <w:rPr>
          <w:rFonts w:ascii="Franklin Gothic Book" w:hAnsi="Franklin Gothic Book"/>
          <w:color w:val="808080"/>
          <w:sz w:val="20"/>
          <w:szCs w:val="20"/>
        </w:rPr>
        <w:t xml:space="preserve"> 92521</w:t>
      </w:r>
    </w:p>
    <w:p w:rsidR="00AC46FE" w:rsidRPr="00282BA0" w:rsidRDefault="00AC46FE" w:rsidP="003920DE">
      <w:pPr>
        <w:jc w:val="right"/>
        <w:rPr>
          <w:color w:val="808080"/>
          <w:sz w:val="14"/>
          <w:szCs w:val="20"/>
        </w:rPr>
      </w:pPr>
    </w:p>
    <w:p w:rsidR="006F6F23" w:rsidRDefault="00D748A4" w:rsidP="00282BA0">
      <w:pPr>
        <w:pStyle w:val="Header"/>
        <w:tabs>
          <w:tab w:val="clear" w:pos="4320"/>
          <w:tab w:val="clear" w:pos="8640"/>
        </w:tabs>
        <w:ind w:right="346"/>
        <w:jc w:val="center"/>
        <w:rPr>
          <w:rFonts w:ascii="Arial Black" w:hAnsi="Arial Black" w:cs="Arial"/>
          <w:sz w:val="32"/>
          <w:szCs w:val="22"/>
        </w:rPr>
      </w:pPr>
      <w:r>
        <w:rPr>
          <w:rFonts w:ascii="Arial Black" w:hAnsi="Arial Black" w:cs="Arial"/>
          <w:sz w:val="32"/>
          <w:szCs w:val="22"/>
        </w:rPr>
        <w:t xml:space="preserve">2015 </w:t>
      </w:r>
      <w:r w:rsidR="006F6F23" w:rsidRPr="006F6F23">
        <w:rPr>
          <w:rFonts w:ascii="Arial Black" w:hAnsi="Arial Black" w:cs="Arial"/>
          <w:sz w:val="32"/>
          <w:szCs w:val="22"/>
        </w:rPr>
        <w:t xml:space="preserve">CNAS </w:t>
      </w:r>
      <w:r w:rsidR="005A0081">
        <w:rPr>
          <w:rFonts w:ascii="Arial Black" w:hAnsi="Arial Black" w:cs="Arial"/>
          <w:sz w:val="32"/>
          <w:szCs w:val="22"/>
        </w:rPr>
        <w:t>Graduate</w:t>
      </w:r>
      <w:r w:rsidR="00797776">
        <w:rPr>
          <w:rFonts w:ascii="Arial Black" w:hAnsi="Arial Black" w:cs="Arial"/>
          <w:sz w:val="32"/>
          <w:szCs w:val="22"/>
        </w:rPr>
        <w:t xml:space="preserve"> </w:t>
      </w:r>
      <w:r w:rsidR="006F6F23" w:rsidRPr="006F6F23">
        <w:rPr>
          <w:rFonts w:ascii="Arial Black" w:hAnsi="Arial Black" w:cs="Arial"/>
          <w:sz w:val="32"/>
          <w:szCs w:val="22"/>
        </w:rPr>
        <w:t>Scholarship</w:t>
      </w:r>
      <w:r w:rsidR="005A0081">
        <w:rPr>
          <w:rFonts w:ascii="Arial Black" w:hAnsi="Arial Black" w:cs="Arial"/>
          <w:sz w:val="32"/>
          <w:szCs w:val="22"/>
        </w:rPr>
        <w:t>s</w:t>
      </w:r>
      <w:r w:rsidR="006F6F23" w:rsidRPr="006F6F23">
        <w:rPr>
          <w:rFonts w:ascii="Arial Black" w:hAnsi="Arial Black" w:cs="Arial"/>
          <w:sz w:val="32"/>
          <w:szCs w:val="22"/>
        </w:rPr>
        <w:t xml:space="preserve"> Application</w:t>
      </w:r>
    </w:p>
    <w:tbl>
      <w:tblPr>
        <w:tblStyle w:val="TableGrid"/>
        <w:tblW w:w="10506" w:type="dxa"/>
        <w:tblInd w:w="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43"/>
        <w:gridCol w:w="440"/>
        <w:gridCol w:w="204"/>
        <w:gridCol w:w="410"/>
        <w:gridCol w:w="180"/>
        <w:gridCol w:w="809"/>
        <w:gridCol w:w="447"/>
        <w:gridCol w:w="718"/>
        <w:gridCol w:w="539"/>
        <w:gridCol w:w="450"/>
        <w:gridCol w:w="238"/>
        <w:gridCol w:w="164"/>
        <w:gridCol w:w="498"/>
        <w:gridCol w:w="767"/>
        <w:gridCol w:w="510"/>
        <w:gridCol w:w="1328"/>
        <w:gridCol w:w="735"/>
        <w:gridCol w:w="375"/>
        <w:gridCol w:w="165"/>
        <w:gridCol w:w="786"/>
      </w:tblGrid>
      <w:tr w:rsidR="005366B5" w:rsidRPr="00F956AB" w:rsidTr="0000369C">
        <w:trPr>
          <w:trHeight w:val="432"/>
        </w:trPr>
        <w:tc>
          <w:tcPr>
            <w:tcW w:w="1183" w:type="dxa"/>
            <w:gridSpan w:val="2"/>
            <w:shd w:val="clear" w:color="auto" w:fill="auto"/>
            <w:vAlign w:val="bottom"/>
          </w:tcPr>
          <w:p w:rsidR="00B735FC" w:rsidRPr="00F956AB" w:rsidRDefault="00B735FC" w:rsidP="00A82E76">
            <w:pPr>
              <w:rPr>
                <w:rFonts w:ascii="Arial" w:hAnsi="Arial" w:cs="Arial"/>
                <w:sz w:val="22"/>
                <w:szCs w:val="22"/>
              </w:rPr>
            </w:pPr>
            <w:r w:rsidRPr="00F956AB">
              <w:rPr>
                <w:rFonts w:ascii="Arial" w:hAnsi="Arial" w:cs="Arial"/>
                <w:color w:val="000000"/>
                <w:sz w:val="22"/>
                <w:szCs w:val="22"/>
              </w:rPr>
              <w:t xml:space="preserve">Name: </w:t>
            </w:r>
          </w:p>
        </w:tc>
        <w:tc>
          <w:tcPr>
            <w:tcW w:w="3757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5FC" w:rsidRPr="00F956AB" w:rsidRDefault="00B735FC" w:rsidP="00A82E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B735FC" w:rsidRPr="00F956AB" w:rsidRDefault="00B735FC" w:rsidP="00A82E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gridSpan w:val="3"/>
            <w:shd w:val="clear" w:color="auto" w:fill="auto"/>
            <w:vAlign w:val="bottom"/>
          </w:tcPr>
          <w:p w:rsidR="00B735FC" w:rsidRPr="00F956AB" w:rsidRDefault="00B735FC" w:rsidP="00A82E76">
            <w:pPr>
              <w:rPr>
                <w:rFonts w:ascii="Arial" w:hAnsi="Arial" w:cs="Arial"/>
                <w:sz w:val="22"/>
                <w:szCs w:val="22"/>
              </w:rPr>
            </w:pPr>
            <w:r w:rsidRPr="00F956AB">
              <w:rPr>
                <w:rFonts w:ascii="Arial" w:hAnsi="Arial" w:cs="Arial"/>
                <w:color w:val="000000"/>
                <w:sz w:val="22"/>
                <w:szCs w:val="22"/>
              </w:rPr>
              <w:t>Student ID:</w:t>
            </w:r>
          </w:p>
        </w:tc>
        <w:tc>
          <w:tcPr>
            <w:tcW w:w="294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5FC" w:rsidRPr="00F956AB" w:rsidRDefault="00B735FC" w:rsidP="00A82E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1" w:type="dxa"/>
            <w:gridSpan w:val="2"/>
            <w:shd w:val="clear" w:color="auto" w:fill="auto"/>
            <w:vAlign w:val="bottom"/>
          </w:tcPr>
          <w:p w:rsidR="00B735FC" w:rsidRPr="00F956AB" w:rsidRDefault="00B735FC" w:rsidP="00A82E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081" w:rsidRPr="00F956AB" w:rsidTr="0000369C">
        <w:trPr>
          <w:trHeight w:val="432"/>
        </w:trPr>
        <w:tc>
          <w:tcPr>
            <w:tcW w:w="1797" w:type="dxa"/>
            <w:gridSpan w:val="4"/>
            <w:shd w:val="clear" w:color="auto" w:fill="auto"/>
            <w:vAlign w:val="bottom"/>
          </w:tcPr>
          <w:p w:rsidR="00B735FC" w:rsidRPr="00F956AB" w:rsidRDefault="005A0081" w:rsidP="005366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Grad Program</w:t>
            </w:r>
            <w:r w:rsidR="00B735F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4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35FC" w:rsidRPr="00F956AB" w:rsidRDefault="00B735FC" w:rsidP="00A82E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B735FC" w:rsidRPr="00F956AB" w:rsidRDefault="00B735FC" w:rsidP="00A82E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7" w:type="dxa"/>
            <w:gridSpan w:val="5"/>
            <w:tcBorders>
              <w:bottom w:val="outset" w:sz="2" w:space="0" w:color="FFFFFF" w:themeColor="background1"/>
            </w:tcBorders>
            <w:shd w:val="clear" w:color="auto" w:fill="auto"/>
            <w:vAlign w:val="bottom"/>
          </w:tcPr>
          <w:p w:rsidR="00B735FC" w:rsidRPr="008C02AE" w:rsidRDefault="00B735FC" w:rsidP="00A82E76">
            <w:pPr>
              <w:rPr>
                <w:rFonts w:ascii="Arial" w:hAnsi="Arial" w:cs="Arial"/>
                <w:color w:val="000000"/>
                <w:sz w:val="22"/>
              </w:rPr>
            </w:pPr>
            <w:r w:rsidRPr="008C02AE">
              <w:rPr>
                <w:rFonts w:ascii="Arial" w:hAnsi="Arial" w:cs="Arial"/>
                <w:color w:val="000000"/>
                <w:sz w:val="22"/>
              </w:rPr>
              <w:t xml:space="preserve">Expected </w:t>
            </w:r>
            <w:r w:rsidRPr="00DA2CFF">
              <w:rPr>
                <w:rFonts w:ascii="Arial" w:hAnsi="Arial" w:cs="Arial"/>
                <w:color w:val="000000"/>
                <w:sz w:val="22"/>
              </w:rPr>
              <w:t>Graduation</w:t>
            </w:r>
            <w:r w:rsidR="006B0F21">
              <w:rPr>
                <w:rFonts w:ascii="Arial" w:hAnsi="Arial" w:cs="Arial"/>
                <w:color w:val="000000"/>
                <w:sz w:val="22"/>
              </w:rPr>
              <w:t xml:space="preserve"> (</w:t>
            </w:r>
            <w:proofErr w:type="spellStart"/>
            <w:r w:rsidR="006B0F21">
              <w:rPr>
                <w:rFonts w:ascii="Arial" w:hAnsi="Arial" w:cs="Arial"/>
                <w:color w:val="000000"/>
                <w:sz w:val="22"/>
              </w:rPr>
              <w:t>Qtr</w:t>
            </w:r>
            <w:proofErr w:type="spellEnd"/>
            <w:r w:rsidR="006B0F21">
              <w:rPr>
                <w:rFonts w:ascii="Arial" w:hAnsi="Arial" w:cs="Arial"/>
                <w:color w:val="000000"/>
                <w:sz w:val="22"/>
              </w:rPr>
              <w:t>/</w:t>
            </w:r>
            <w:proofErr w:type="spellStart"/>
            <w:r w:rsidR="006B0F21">
              <w:rPr>
                <w:rFonts w:ascii="Arial" w:hAnsi="Arial" w:cs="Arial"/>
                <w:color w:val="000000"/>
                <w:sz w:val="22"/>
              </w:rPr>
              <w:t>Y</w:t>
            </w:r>
            <w:r>
              <w:rPr>
                <w:rFonts w:ascii="Arial" w:hAnsi="Arial" w:cs="Arial"/>
                <w:color w:val="000000"/>
                <w:sz w:val="22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>)</w:t>
            </w:r>
            <w:r w:rsidRPr="00DA2CFF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  <w:tc>
          <w:tcPr>
            <w:tcW w:w="206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5FC" w:rsidRPr="00F956AB" w:rsidRDefault="00B735FC" w:rsidP="006B0F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6B5" w:rsidRPr="00F956AB" w:rsidTr="0000369C">
        <w:trPr>
          <w:trHeight w:val="432"/>
        </w:trPr>
        <w:tc>
          <w:tcPr>
            <w:tcW w:w="743" w:type="dxa"/>
            <w:shd w:val="clear" w:color="auto" w:fill="auto"/>
            <w:vAlign w:val="bottom"/>
          </w:tcPr>
          <w:p w:rsidR="005366B5" w:rsidRDefault="005366B5" w:rsidP="00A82E7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Year:</w:t>
            </w:r>
          </w:p>
        </w:tc>
        <w:tc>
          <w:tcPr>
            <w:tcW w:w="644" w:type="dxa"/>
            <w:gridSpan w:val="2"/>
            <w:shd w:val="clear" w:color="auto" w:fill="auto"/>
            <w:vAlign w:val="bottom"/>
          </w:tcPr>
          <w:p w:rsidR="005366B5" w:rsidRDefault="005366B5" w:rsidP="005366B5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First</w:t>
            </w:r>
          </w:p>
        </w:tc>
        <w:tc>
          <w:tcPr>
            <w:tcW w:w="410" w:type="dxa"/>
            <w:tcBorders>
              <w:top w:val="outset" w:sz="2" w:space="0" w:color="FFFFFF" w:themeColor="background1"/>
            </w:tcBorders>
            <w:shd w:val="clear" w:color="auto" w:fill="auto"/>
            <w:vAlign w:val="bottom"/>
          </w:tcPr>
          <w:p w:rsidR="005366B5" w:rsidRDefault="005366B5" w:rsidP="001548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366B5" w:rsidRPr="00F956AB" w:rsidRDefault="005366B5" w:rsidP="00536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Second</w:t>
            </w:r>
          </w:p>
        </w:tc>
        <w:tc>
          <w:tcPr>
            <w:tcW w:w="447" w:type="dxa"/>
            <w:shd w:val="clear" w:color="auto" w:fill="auto"/>
            <w:vAlign w:val="bottom"/>
          </w:tcPr>
          <w:p w:rsidR="005366B5" w:rsidRDefault="005366B5" w:rsidP="001548E2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18" w:type="dxa"/>
            <w:tcBorders>
              <w:bottom w:val="nil"/>
            </w:tcBorders>
            <w:shd w:val="clear" w:color="auto" w:fill="auto"/>
            <w:vAlign w:val="bottom"/>
          </w:tcPr>
          <w:p w:rsidR="005366B5" w:rsidRDefault="005366B5" w:rsidP="005366B5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Third</w:t>
            </w:r>
          </w:p>
        </w:tc>
        <w:tc>
          <w:tcPr>
            <w:tcW w:w="539" w:type="dxa"/>
            <w:shd w:val="clear" w:color="auto" w:fill="auto"/>
            <w:vAlign w:val="bottom"/>
          </w:tcPr>
          <w:p w:rsidR="005366B5" w:rsidRPr="00F956AB" w:rsidRDefault="005366B5" w:rsidP="005A00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bottom"/>
          </w:tcPr>
          <w:p w:rsidR="005366B5" w:rsidRDefault="005366B5" w:rsidP="00A82E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Fourth</w:t>
            </w:r>
          </w:p>
        </w:tc>
        <w:tc>
          <w:tcPr>
            <w:tcW w:w="498" w:type="dxa"/>
            <w:shd w:val="clear" w:color="auto" w:fill="auto"/>
            <w:vAlign w:val="bottom"/>
          </w:tcPr>
          <w:p w:rsidR="005366B5" w:rsidRDefault="005366B5" w:rsidP="001548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366B5" w:rsidRDefault="005366B5" w:rsidP="00282B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366B5" w:rsidRPr="00F956AB" w:rsidRDefault="005366B5" w:rsidP="00A82E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3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366B5" w:rsidRPr="00F956AB" w:rsidRDefault="005366B5" w:rsidP="00A82E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Advanced to Candidacy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366B5" w:rsidRPr="00F956AB" w:rsidRDefault="005366B5" w:rsidP="00A82E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369C" w:rsidRPr="00F956AB" w:rsidTr="0000369C">
        <w:trPr>
          <w:trHeight w:val="432"/>
        </w:trPr>
        <w:tc>
          <w:tcPr>
            <w:tcW w:w="1977" w:type="dxa"/>
            <w:gridSpan w:val="5"/>
            <w:shd w:val="clear" w:color="auto" w:fill="auto"/>
            <w:vAlign w:val="bottom"/>
          </w:tcPr>
          <w:p w:rsidR="00B735FC" w:rsidRPr="00F956AB" w:rsidRDefault="0000369C" w:rsidP="000036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Cumulative </w:t>
            </w:r>
            <w:r w:rsidR="00B735FC">
              <w:rPr>
                <w:rFonts w:ascii="Arial" w:hAnsi="Arial" w:cs="Arial"/>
                <w:sz w:val="22"/>
              </w:rPr>
              <w:t>GPA: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5FC" w:rsidRPr="00F956AB" w:rsidRDefault="00B735FC" w:rsidP="00A82E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gridSpan w:val="4"/>
            <w:shd w:val="clear" w:color="auto" w:fill="auto"/>
            <w:vAlign w:val="bottom"/>
          </w:tcPr>
          <w:p w:rsidR="00B735FC" w:rsidRPr="00F956AB" w:rsidRDefault="0000369C" w:rsidP="00A82E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Total Earned Units</w:t>
            </w:r>
            <w:r w:rsidR="00B735FC" w:rsidRPr="00DA2CFF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5FC" w:rsidRPr="00F956AB" w:rsidRDefault="00B735FC" w:rsidP="00A82E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0" w:type="dxa"/>
            <w:gridSpan w:val="4"/>
            <w:shd w:val="clear" w:color="auto" w:fill="auto"/>
            <w:vAlign w:val="bottom"/>
          </w:tcPr>
          <w:p w:rsidR="00B735FC" w:rsidRPr="00F956AB" w:rsidRDefault="0000369C" w:rsidP="000036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Quarter Admitted to Candidacy</w:t>
            </w:r>
            <w:r w:rsidR="00B735F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5FC" w:rsidRPr="00F956AB" w:rsidRDefault="00B735FC" w:rsidP="00A82E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6B5" w:rsidRPr="00F956AB" w:rsidTr="0000369C">
        <w:trPr>
          <w:trHeight w:val="432"/>
        </w:trPr>
        <w:tc>
          <w:tcPr>
            <w:tcW w:w="1977" w:type="dxa"/>
            <w:gridSpan w:val="5"/>
            <w:shd w:val="clear" w:color="auto" w:fill="auto"/>
            <w:vAlign w:val="bottom"/>
          </w:tcPr>
          <w:p w:rsidR="00B735FC" w:rsidRPr="00F956AB" w:rsidRDefault="00B735FC" w:rsidP="00A82E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  <w:tc>
          <w:tcPr>
            <w:tcW w:w="296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5FC" w:rsidRPr="00F956AB" w:rsidRDefault="00B735FC" w:rsidP="00A82E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B735FC" w:rsidRPr="00F956AB" w:rsidRDefault="00B735FC" w:rsidP="00A82E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gridSpan w:val="4"/>
            <w:shd w:val="clear" w:color="auto" w:fill="auto"/>
            <w:vAlign w:val="bottom"/>
          </w:tcPr>
          <w:p w:rsidR="00B735FC" w:rsidRPr="00F956AB" w:rsidRDefault="00B735FC" w:rsidP="00A82E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 Number:</w:t>
            </w:r>
          </w:p>
        </w:tc>
        <w:tc>
          <w:tcPr>
            <w:tcW w:w="243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35FC" w:rsidRPr="00F956AB" w:rsidRDefault="00B735FC" w:rsidP="00A82E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35FC" w:rsidRPr="00F956AB" w:rsidRDefault="00B735FC" w:rsidP="00A82E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5FC" w:rsidRPr="00F956AB" w:rsidTr="0000369C">
        <w:trPr>
          <w:trHeight w:val="432"/>
        </w:trPr>
        <w:tc>
          <w:tcPr>
            <w:tcW w:w="1977" w:type="dxa"/>
            <w:gridSpan w:val="5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735FC" w:rsidRPr="00F956AB" w:rsidRDefault="00B735FC" w:rsidP="00A82E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Mailing Address:</w:t>
            </w:r>
          </w:p>
        </w:tc>
        <w:tc>
          <w:tcPr>
            <w:tcW w:w="8529" w:type="dxa"/>
            <w:gridSpan w:val="15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B735FC" w:rsidRPr="00F956AB" w:rsidRDefault="00B735FC" w:rsidP="00A82E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6F23" w:rsidRPr="00282BA0" w:rsidRDefault="006F6F23" w:rsidP="005135C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2"/>
          <w:szCs w:val="22"/>
        </w:rPr>
      </w:pPr>
    </w:p>
    <w:tbl>
      <w:tblPr>
        <w:tblpPr w:leftFromText="180" w:rightFromText="180" w:vertAnchor="text" w:horzAnchor="margin" w:tblpY="925"/>
        <w:tblW w:w="10880" w:type="dxa"/>
        <w:tblLook w:val="04A0" w:firstRow="1" w:lastRow="0" w:firstColumn="1" w:lastColumn="0" w:noHBand="0" w:noVBand="1"/>
      </w:tblPr>
      <w:tblGrid>
        <w:gridCol w:w="530"/>
        <w:gridCol w:w="4590"/>
        <w:gridCol w:w="270"/>
        <w:gridCol w:w="450"/>
        <w:gridCol w:w="5040"/>
      </w:tblGrid>
      <w:tr w:rsidR="009C3A17" w:rsidRPr="00F979E5" w:rsidTr="009C3A17">
        <w:trPr>
          <w:trHeight w:val="461"/>
        </w:trPr>
        <w:tc>
          <w:tcPr>
            <w:tcW w:w="53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9C3A17" w:rsidRPr="00F979E5" w:rsidRDefault="009C3A17" w:rsidP="00AC10F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979E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0" w:type="dxa"/>
            <w:vMerge w:val="restar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9C3A17" w:rsidRPr="00F979E5" w:rsidRDefault="009C3A17" w:rsidP="00AC10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A1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Charles W. </w:t>
            </w:r>
            <w:proofErr w:type="spellStart"/>
            <w:r w:rsidRPr="009C3A17">
              <w:rPr>
                <w:rFonts w:ascii="Arial" w:hAnsi="Arial" w:cs="Arial"/>
                <w:color w:val="000000"/>
                <w:sz w:val="20"/>
                <w:szCs w:val="20"/>
              </w:rPr>
              <w:t>Coggins</w:t>
            </w:r>
            <w:proofErr w:type="spellEnd"/>
            <w:r w:rsidRPr="009C3A17">
              <w:rPr>
                <w:rFonts w:ascii="Arial" w:hAnsi="Arial" w:cs="Arial"/>
                <w:color w:val="000000"/>
                <w:sz w:val="20"/>
                <w:szCs w:val="20"/>
              </w:rPr>
              <w:t>, Jr. Endowed Scholarship Fund</w:t>
            </w:r>
          </w:p>
        </w:tc>
        <w:tc>
          <w:tcPr>
            <w:tcW w:w="2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9C3A17" w:rsidRPr="00F979E5" w:rsidRDefault="009C3A17" w:rsidP="00AC10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9E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vMerge w:val="restar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auto" w:fill="auto"/>
            <w:noWrap/>
            <w:vAlign w:val="center"/>
          </w:tcPr>
          <w:p w:rsidR="009C3A17" w:rsidRPr="00F979E5" w:rsidRDefault="009C3A17" w:rsidP="00AC10F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vMerge w:val="restar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auto" w:fill="auto"/>
            <w:noWrap/>
            <w:vAlign w:val="center"/>
          </w:tcPr>
          <w:p w:rsidR="009C3A17" w:rsidRPr="00F979E5" w:rsidRDefault="009C3A17" w:rsidP="00AC10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9E5">
              <w:rPr>
                <w:rFonts w:ascii="Arial" w:hAnsi="Arial" w:cs="Arial"/>
                <w:color w:val="000000"/>
                <w:sz w:val="20"/>
                <w:szCs w:val="20"/>
              </w:rPr>
              <w:t xml:space="preserve">Homer and Daisy Chapman Endowed </w:t>
            </w:r>
          </w:p>
          <w:p w:rsidR="009C3A17" w:rsidRPr="00F979E5" w:rsidRDefault="009C3A17" w:rsidP="00AC10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9E5">
              <w:rPr>
                <w:rFonts w:ascii="Arial" w:hAnsi="Arial" w:cs="Arial"/>
                <w:color w:val="000000"/>
                <w:sz w:val="20"/>
                <w:szCs w:val="20"/>
              </w:rPr>
              <w:t>Scholarship Fund for Citrus Research</w:t>
            </w:r>
          </w:p>
        </w:tc>
      </w:tr>
      <w:tr w:rsidR="009C3A17" w:rsidRPr="00F979E5" w:rsidTr="009C3A17">
        <w:trPr>
          <w:trHeight w:val="461"/>
        </w:trPr>
        <w:tc>
          <w:tcPr>
            <w:tcW w:w="53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9C3A17" w:rsidRPr="00077BBC" w:rsidRDefault="009C3A17" w:rsidP="00AC10F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590" w:type="dxa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9C3A17" w:rsidRPr="00F979E5" w:rsidRDefault="009C3A17" w:rsidP="00AC10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9C3A17" w:rsidRPr="00F979E5" w:rsidRDefault="009C3A17" w:rsidP="00AC10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9E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</w:tcPr>
          <w:p w:rsidR="009C3A17" w:rsidRPr="00F979E5" w:rsidRDefault="009C3A17" w:rsidP="00AC10F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9C3A17" w:rsidRPr="00F979E5" w:rsidRDefault="009C3A17" w:rsidP="00AC10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3A17" w:rsidRPr="00F979E5" w:rsidTr="009C3A17">
        <w:trPr>
          <w:trHeight w:val="461"/>
        </w:trPr>
        <w:tc>
          <w:tcPr>
            <w:tcW w:w="530" w:type="dxa"/>
            <w:vMerge w:val="restart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9C3A17" w:rsidRPr="00077BBC" w:rsidRDefault="009C3A17" w:rsidP="00AC10F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590" w:type="dxa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9C3A17" w:rsidRPr="00F979E5" w:rsidRDefault="009C3A17" w:rsidP="00AC10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9E5">
              <w:rPr>
                <w:rFonts w:ascii="Arial" w:hAnsi="Arial" w:cs="Arial"/>
                <w:color w:val="000000"/>
                <w:sz w:val="20"/>
                <w:szCs w:val="20"/>
              </w:rPr>
              <w:t>Dr. Janet M. Boyce Memorial Endowed Fund for Women Majoring in the Sciences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9C3A17" w:rsidRPr="00F979E5" w:rsidRDefault="009C3A17" w:rsidP="00AC10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9E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auto" w:fill="auto"/>
            <w:noWrap/>
            <w:vAlign w:val="center"/>
          </w:tcPr>
          <w:p w:rsidR="009C3A17" w:rsidRPr="00F979E5" w:rsidRDefault="009C3A17" w:rsidP="00AC10F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auto" w:fill="auto"/>
            <w:noWrap/>
            <w:vAlign w:val="center"/>
          </w:tcPr>
          <w:p w:rsidR="009C3A17" w:rsidRPr="00F979E5" w:rsidRDefault="009C3A17" w:rsidP="00AC10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James and Margaret Lesley Annual Prize</w:t>
            </w:r>
          </w:p>
        </w:tc>
      </w:tr>
      <w:tr w:rsidR="009C3A17" w:rsidRPr="00F979E5" w:rsidTr="009C3A17">
        <w:trPr>
          <w:trHeight w:val="461"/>
        </w:trPr>
        <w:tc>
          <w:tcPr>
            <w:tcW w:w="53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9C3A17" w:rsidRPr="00077BBC" w:rsidRDefault="009C3A17" w:rsidP="00AC10F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590" w:type="dxa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9C3A17" w:rsidRPr="00F979E5" w:rsidRDefault="009C3A17" w:rsidP="00AC10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9C3A17" w:rsidRPr="00F979E5" w:rsidRDefault="009C3A17" w:rsidP="00AC10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9E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</w:tcPr>
          <w:p w:rsidR="009C3A17" w:rsidRPr="00F979E5" w:rsidRDefault="009C3A17" w:rsidP="00AC10F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</w:tcPr>
          <w:p w:rsidR="009C3A17" w:rsidRPr="00F979E5" w:rsidRDefault="009C3A17" w:rsidP="00AC10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3A17" w:rsidRPr="00F979E5" w:rsidTr="009C3A17">
        <w:trPr>
          <w:trHeight w:val="461"/>
        </w:trPr>
        <w:tc>
          <w:tcPr>
            <w:tcW w:w="530" w:type="dxa"/>
            <w:vMerge w:val="restart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9C3A17" w:rsidRPr="00077BBC" w:rsidRDefault="009C3A17" w:rsidP="00AC10F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590" w:type="dxa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9C3A17" w:rsidRPr="00F979E5" w:rsidRDefault="009C3A17" w:rsidP="00AC10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9E5">
              <w:rPr>
                <w:rFonts w:ascii="Arial" w:hAnsi="Arial" w:cs="Arial"/>
                <w:color w:val="000000"/>
                <w:sz w:val="20"/>
                <w:szCs w:val="20"/>
              </w:rPr>
              <w:t xml:space="preserve">Dr. Mir S. </w:t>
            </w:r>
            <w:proofErr w:type="spellStart"/>
            <w:r w:rsidRPr="00F979E5">
              <w:rPr>
                <w:rFonts w:ascii="Arial" w:hAnsi="Arial" w:cs="Arial"/>
                <w:color w:val="000000"/>
                <w:sz w:val="20"/>
                <w:szCs w:val="20"/>
              </w:rPr>
              <w:t>Mulla</w:t>
            </w:r>
            <w:proofErr w:type="spellEnd"/>
            <w:r w:rsidRPr="00F979E5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Leila </w:t>
            </w:r>
            <w:proofErr w:type="spellStart"/>
            <w:r w:rsidRPr="00F979E5">
              <w:rPr>
                <w:rFonts w:ascii="Arial" w:hAnsi="Arial" w:cs="Arial"/>
                <w:color w:val="000000"/>
                <w:sz w:val="20"/>
                <w:szCs w:val="20"/>
              </w:rPr>
              <w:t>Mulla</w:t>
            </w:r>
            <w:proofErr w:type="spellEnd"/>
            <w:r w:rsidRPr="00F979E5">
              <w:rPr>
                <w:rFonts w:ascii="Arial" w:hAnsi="Arial" w:cs="Arial"/>
                <w:color w:val="000000"/>
                <w:sz w:val="20"/>
                <w:szCs w:val="20"/>
              </w:rPr>
              <w:t xml:space="preserve"> Endowed Scholarship Fund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9C3A17" w:rsidRPr="00F979E5" w:rsidRDefault="009C3A17" w:rsidP="00AC10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9E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auto" w:fill="auto"/>
            <w:noWrap/>
            <w:vAlign w:val="center"/>
          </w:tcPr>
          <w:p w:rsidR="009C3A17" w:rsidRPr="00F979E5" w:rsidRDefault="009C3A17" w:rsidP="00AC10F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auto" w:fill="auto"/>
            <w:noWrap/>
            <w:vAlign w:val="center"/>
          </w:tcPr>
          <w:p w:rsidR="009C3A17" w:rsidRPr="00F979E5" w:rsidRDefault="009C3A17" w:rsidP="00AC10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9E5">
              <w:rPr>
                <w:rFonts w:ascii="Arial" w:hAnsi="Arial" w:cs="Arial"/>
                <w:color w:val="000000"/>
                <w:sz w:val="20"/>
                <w:szCs w:val="20"/>
              </w:rPr>
              <w:t>James Merrill and Adeline Wallace Annual Prize</w:t>
            </w:r>
          </w:p>
        </w:tc>
      </w:tr>
      <w:tr w:rsidR="009C3A17" w:rsidRPr="00F979E5" w:rsidTr="009C3A17">
        <w:trPr>
          <w:trHeight w:val="461"/>
        </w:trPr>
        <w:tc>
          <w:tcPr>
            <w:tcW w:w="53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9C3A17" w:rsidRPr="00F979E5" w:rsidRDefault="009C3A17" w:rsidP="00AC10F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9C3A17" w:rsidRPr="00F979E5" w:rsidRDefault="009C3A17" w:rsidP="00AC10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9C3A17" w:rsidRPr="00F979E5" w:rsidRDefault="009C3A17" w:rsidP="00AC10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9E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</w:tcPr>
          <w:p w:rsidR="009C3A17" w:rsidRPr="00F979E5" w:rsidRDefault="009C3A17" w:rsidP="00AC10F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</w:tcPr>
          <w:p w:rsidR="009C3A17" w:rsidRPr="00F979E5" w:rsidRDefault="009C3A17" w:rsidP="00AC10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4326" w:rsidRPr="00F979E5" w:rsidTr="009C3A17">
        <w:trPr>
          <w:trHeight w:val="461"/>
        </w:trPr>
        <w:tc>
          <w:tcPr>
            <w:tcW w:w="53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282BA0" w:rsidRPr="00F979E5" w:rsidRDefault="00282BA0" w:rsidP="00AC10F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282BA0" w:rsidRPr="00F979E5" w:rsidRDefault="00282BA0" w:rsidP="00AC10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9E5">
              <w:rPr>
                <w:rFonts w:ascii="Arial" w:hAnsi="Arial" w:cs="Arial"/>
                <w:color w:val="000000"/>
                <w:sz w:val="20"/>
                <w:szCs w:val="20"/>
              </w:rPr>
              <w:t>Herbert Kraft Scholarship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282BA0" w:rsidRPr="00F979E5" w:rsidRDefault="00282BA0" w:rsidP="00AC10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9E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282BA0" w:rsidRPr="00F979E5" w:rsidRDefault="00282BA0" w:rsidP="00AC10F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</w:tcPr>
          <w:p w:rsidR="00282BA0" w:rsidRPr="00F979E5" w:rsidRDefault="00282BA0" w:rsidP="00AC10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12846" w:rsidRDefault="00DD5F9F" w:rsidP="00282BA0">
      <w:pPr>
        <w:ind w:right="-43"/>
        <w:rPr>
          <w:rFonts w:ascii="Arial" w:hAnsi="Arial" w:cs="Arial"/>
          <w:sz w:val="22"/>
          <w:szCs w:val="22"/>
        </w:rPr>
      </w:pPr>
      <w:r w:rsidRPr="00D14EA6">
        <w:rPr>
          <w:rFonts w:ascii="Arial" w:hAnsi="Arial" w:cs="Arial"/>
          <w:sz w:val="22"/>
          <w:szCs w:val="22"/>
        </w:rPr>
        <w:t>P</w:t>
      </w:r>
      <w:r w:rsidR="003B1702" w:rsidRPr="00D14EA6">
        <w:rPr>
          <w:rFonts w:ascii="Arial" w:hAnsi="Arial" w:cs="Arial"/>
          <w:sz w:val="22"/>
          <w:szCs w:val="22"/>
        </w:rPr>
        <w:t xml:space="preserve">lease </w:t>
      </w:r>
      <w:r w:rsidR="00112846">
        <w:rPr>
          <w:rFonts w:ascii="Arial" w:hAnsi="Arial" w:cs="Arial"/>
          <w:sz w:val="22"/>
          <w:szCs w:val="22"/>
        </w:rPr>
        <w:t>select each</w:t>
      </w:r>
      <w:r w:rsidR="003B1702" w:rsidRPr="00D14EA6">
        <w:rPr>
          <w:rFonts w:ascii="Arial" w:hAnsi="Arial" w:cs="Arial"/>
          <w:sz w:val="22"/>
          <w:szCs w:val="22"/>
        </w:rPr>
        <w:t xml:space="preserve"> scholarsh</w:t>
      </w:r>
      <w:r w:rsidR="00F44012" w:rsidRPr="00D14EA6">
        <w:rPr>
          <w:rFonts w:ascii="Arial" w:hAnsi="Arial" w:cs="Arial"/>
          <w:sz w:val="22"/>
          <w:szCs w:val="22"/>
        </w:rPr>
        <w:t>ip</w:t>
      </w:r>
      <w:r w:rsidR="005135CC">
        <w:rPr>
          <w:rFonts w:ascii="Arial" w:hAnsi="Arial" w:cs="Arial"/>
          <w:sz w:val="22"/>
          <w:szCs w:val="22"/>
        </w:rPr>
        <w:t xml:space="preserve"> </w:t>
      </w:r>
      <w:r w:rsidR="006A650B">
        <w:rPr>
          <w:rFonts w:ascii="Arial" w:hAnsi="Arial" w:cs="Arial"/>
          <w:sz w:val="22"/>
          <w:szCs w:val="22"/>
        </w:rPr>
        <w:t>to</w:t>
      </w:r>
      <w:r w:rsidR="00F44012" w:rsidRPr="00D14EA6">
        <w:rPr>
          <w:rFonts w:ascii="Arial" w:hAnsi="Arial" w:cs="Arial"/>
          <w:sz w:val="22"/>
          <w:szCs w:val="22"/>
        </w:rPr>
        <w:t xml:space="preserve"> which you are applying</w:t>
      </w:r>
      <w:r w:rsidR="00112846">
        <w:rPr>
          <w:rFonts w:ascii="Arial" w:hAnsi="Arial" w:cs="Arial"/>
          <w:sz w:val="22"/>
          <w:szCs w:val="22"/>
        </w:rPr>
        <w:t xml:space="preserve"> below</w:t>
      </w:r>
      <w:r w:rsidR="00F44012" w:rsidRPr="00D14EA6">
        <w:rPr>
          <w:rFonts w:ascii="Arial" w:hAnsi="Arial" w:cs="Arial"/>
          <w:sz w:val="22"/>
          <w:szCs w:val="22"/>
        </w:rPr>
        <w:t xml:space="preserve">. </w:t>
      </w:r>
      <w:r w:rsidR="005135CC">
        <w:rPr>
          <w:rFonts w:ascii="Arial" w:hAnsi="Arial" w:cs="Arial"/>
          <w:sz w:val="22"/>
          <w:szCs w:val="22"/>
        </w:rPr>
        <w:t xml:space="preserve">You may </w:t>
      </w:r>
      <w:r w:rsidR="008D7B35">
        <w:rPr>
          <w:rFonts w:ascii="Arial" w:hAnsi="Arial" w:cs="Arial"/>
          <w:sz w:val="22"/>
          <w:szCs w:val="22"/>
        </w:rPr>
        <w:t xml:space="preserve">apply </w:t>
      </w:r>
      <w:r w:rsidR="006A650B">
        <w:rPr>
          <w:rFonts w:ascii="Arial" w:hAnsi="Arial" w:cs="Arial"/>
          <w:sz w:val="22"/>
          <w:szCs w:val="22"/>
        </w:rPr>
        <w:t>to</w:t>
      </w:r>
      <w:r w:rsidR="008D7B35">
        <w:rPr>
          <w:rFonts w:ascii="Arial" w:hAnsi="Arial" w:cs="Arial"/>
          <w:sz w:val="22"/>
          <w:szCs w:val="22"/>
        </w:rPr>
        <w:t xml:space="preserve"> more than one scholarship</w:t>
      </w:r>
      <w:r w:rsidR="005135CC">
        <w:rPr>
          <w:rFonts w:ascii="Arial" w:hAnsi="Arial" w:cs="Arial"/>
          <w:sz w:val="22"/>
          <w:szCs w:val="22"/>
        </w:rPr>
        <w:t xml:space="preserve">, but you </w:t>
      </w:r>
      <w:r w:rsidR="008D7B35">
        <w:rPr>
          <w:rFonts w:ascii="Arial" w:hAnsi="Arial" w:cs="Arial"/>
          <w:sz w:val="22"/>
          <w:szCs w:val="22"/>
        </w:rPr>
        <w:t xml:space="preserve">must </w:t>
      </w:r>
      <w:r w:rsidR="008D7B35" w:rsidRPr="00857B3D">
        <w:rPr>
          <w:rFonts w:ascii="Arial" w:hAnsi="Arial" w:cs="Arial"/>
          <w:b/>
          <w:sz w:val="22"/>
          <w:szCs w:val="22"/>
        </w:rPr>
        <w:t>ONLY</w:t>
      </w:r>
      <w:r w:rsidR="005135CC">
        <w:rPr>
          <w:rFonts w:ascii="Arial" w:hAnsi="Arial" w:cs="Arial"/>
          <w:sz w:val="22"/>
          <w:szCs w:val="22"/>
        </w:rPr>
        <w:t xml:space="preserve"> </w:t>
      </w:r>
      <w:r w:rsidR="00F57A34">
        <w:rPr>
          <w:rFonts w:ascii="Arial" w:hAnsi="Arial" w:cs="Arial"/>
          <w:sz w:val="22"/>
          <w:szCs w:val="22"/>
        </w:rPr>
        <w:t xml:space="preserve">apply </w:t>
      </w:r>
      <w:r w:rsidR="006A650B">
        <w:rPr>
          <w:rFonts w:ascii="Arial" w:hAnsi="Arial" w:cs="Arial"/>
          <w:sz w:val="22"/>
          <w:szCs w:val="22"/>
        </w:rPr>
        <w:t>to</w:t>
      </w:r>
      <w:r w:rsidR="005135CC">
        <w:rPr>
          <w:rFonts w:ascii="Arial" w:hAnsi="Arial" w:cs="Arial"/>
          <w:sz w:val="22"/>
          <w:szCs w:val="22"/>
        </w:rPr>
        <w:t xml:space="preserve"> the scholarships for which you are eligible.  </w:t>
      </w:r>
      <w:r w:rsidR="004C33BC">
        <w:rPr>
          <w:rFonts w:ascii="Arial" w:hAnsi="Arial" w:cs="Arial"/>
          <w:sz w:val="22"/>
          <w:szCs w:val="22"/>
        </w:rPr>
        <w:t>See</w:t>
      </w:r>
      <w:r w:rsidR="005135CC">
        <w:rPr>
          <w:rFonts w:ascii="Arial" w:hAnsi="Arial" w:cs="Arial"/>
          <w:sz w:val="22"/>
          <w:szCs w:val="22"/>
        </w:rPr>
        <w:t xml:space="preserve"> Scholarship </w:t>
      </w:r>
      <w:r w:rsidR="005714EF">
        <w:rPr>
          <w:rFonts w:ascii="Arial" w:hAnsi="Arial" w:cs="Arial"/>
          <w:sz w:val="22"/>
          <w:szCs w:val="22"/>
        </w:rPr>
        <w:t>Criteria</w:t>
      </w:r>
      <w:r w:rsidR="00112846">
        <w:rPr>
          <w:rFonts w:ascii="Arial" w:hAnsi="Arial" w:cs="Arial"/>
          <w:sz w:val="22"/>
          <w:szCs w:val="22"/>
        </w:rPr>
        <w:t xml:space="preserve"> </w:t>
      </w:r>
      <w:r w:rsidR="006A650B">
        <w:rPr>
          <w:rFonts w:ascii="Arial" w:hAnsi="Arial" w:cs="Arial"/>
          <w:sz w:val="22"/>
          <w:szCs w:val="22"/>
        </w:rPr>
        <w:t xml:space="preserve">Information </w:t>
      </w:r>
      <w:r w:rsidR="002533BF">
        <w:rPr>
          <w:rFonts w:ascii="Arial" w:hAnsi="Arial" w:cs="Arial"/>
          <w:sz w:val="22"/>
          <w:szCs w:val="22"/>
        </w:rPr>
        <w:t>at the end of this</w:t>
      </w:r>
      <w:r w:rsidR="00112846">
        <w:rPr>
          <w:rFonts w:ascii="Arial" w:hAnsi="Arial" w:cs="Arial"/>
          <w:sz w:val="22"/>
          <w:szCs w:val="22"/>
        </w:rPr>
        <w:t xml:space="preserve"> </w:t>
      </w:r>
      <w:r w:rsidR="008D7B35">
        <w:rPr>
          <w:rFonts w:ascii="Arial" w:hAnsi="Arial" w:cs="Arial"/>
          <w:sz w:val="22"/>
          <w:szCs w:val="22"/>
        </w:rPr>
        <w:t xml:space="preserve">form </w:t>
      </w:r>
      <w:r w:rsidR="00112846">
        <w:rPr>
          <w:rFonts w:ascii="Arial" w:hAnsi="Arial" w:cs="Arial"/>
          <w:sz w:val="22"/>
          <w:szCs w:val="22"/>
        </w:rPr>
        <w:t xml:space="preserve">to </w:t>
      </w:r>
      <w:r w:rsidR="008D7B35">
        <w:rPr>
          <w:rFonts w:ascii="Arial" w:hAnsi="Arial" w:cs="Arial"/>
          <w:sz w:val="22"/>
          <w:szCs w:val="22"/>
        </w:rPr>
        <w:t>review</w:t>
      </w:r>
      <w:r w:rsidR="002533BF">
        <w:rPr>
          <w:rFonts w:ascii="Arial" w:hAnsi="Arial" w:cs="Arial"/>
          <w:sz w:val="22"/>
          <w:szCs w:val="22"/>
        </w:rPr>
        <w:t xml:space="preserve"> </w:t>
      </w:r>
      <w:r w:rsidR="00936665">
        <w:rPr>
          <w:rFonts w:ascii="Arial" w:hAnsi="Arial" w:cs="Arial"/>
          <w:sz w:val="22"/>
          <w:szCs w:val="22"/>
        </w:rPr>
        <w:t xml:space="preserve">the </w:t>
      </w:r>
      <w:r w:rsidR="008D7B35">
        <w:rPr>
          <w:rFonts w:ascii="Arial" w:hAnsi="Arial" w:cs="Arial"/>
          <w:sz w:val="22"/>
          <w:szCs w:val="22"/>
        </w:rPr>
        <w:t xml:space="preserve">criteria </w:t>
      </w:r>
      <w:r w:rsidR="00936665">
        <w:rPr>
          <w:rFonts w:ascii="Arial" w:hAnsi="Arial" w:cs="Arial"/>
          <w:sz w:val="22"/>
          <w:szCs w:val="22"/>
        </w:rPr>
        <w:t xml:space="preserve">for each award </w:t>
      </w:r>
      <w:r w:rsidR="008D7B35">
        <w:rPr>
          <w:rFonts w:ascii="Arial" w:hAnsi="Arial" w:cs="Arial"/>
          <w:sz w:val="22"/>
          <w:szCs w:val="22"/>
        </w:rPr>
        <w:t xml:space="preserve">and </w:t>
      </w:r>
      <w:r w:rsidR="004C33BC">
        <w:rPr>
          <w:rFonts w:ascii="Arial" w:hAnsi="Arial" w:cs="Arial"/>
          <w:sz w:val="22"/>
          <w:szCs w:val="22"/>
        </w:rPr>
        <w:t>confirm your eligibility</w:t>
      </w:r>
      <w:r w:rsidR="00112846">
        <w:rPr>
          <w:rFonts w:ascii="Arial" w:hAnsi="Arial" w:cs="Arial"/>
          <w:sz w:val="22"/>
          <w:szCs w:val="22"/>
        </w:rPr>
        <w:t>.</w:t>
      </w:r>
    </w:p>
    <w:p w:rsidR="004C33BC" w:rsidRPr="006C7BF7" w:rsidRDefault="004C33BC" w:rsidP="00AC10FA">
      <w:pPr>
        <w:spacing w:before="160"/>
        <w:ind w:right="-216"/>
        <w:rPr>
          <w:rFonts w:ascii="Arial" w:hAnsi="Arial" w:cs="Arial"/>
          <w:b/>
          <w:sz w:val="22"/>
          <w:szCs w:val="22"/>
        </w:rPr>
      </w:pPr>
      <w:r w:rsidRPr="006C7BF7">
        <w:rPr>
          <w:rFonts w:ascii="Arial" w:hAnsi="Arial" w:cs="Arial"/>
          <w:b/>
          <w:sz w:val="22"/>
          <w:szCs w:val="22"/>
        </w:rPr>
        <w:t xml:space="preserve">All </w:t>
      </w:r>
      <w:r w:rsidR="00FC013A" w:rsidRPr="006C7BF7">
        <w:rPr>
          <w:rFonts w:ascii="Arial" w:hAnsi="Arial" w:cs="Arial"/>
          <w:b/>
          <w:sz w:val="22"/>
          <w:szCs w:val="22"/>
        </w:rPr>
        <w:t>of</w:t>
      </w:r>
      <w:r w:rsidR="000E57C4" w:rsidRPr="006C7BF7">
        <w:rPr>
          <w:rFonts w:ascii="Arial" w:hAnsi="Arial" w:cs="Arial"/>
          <w:b/>
          <w:sz w:val="22"/>
          <w:szCs w:val="22"/>
        </w:rPr>
        <w:t xml:space="preserve"> the following </w:t>
      </w:r>
      <w:r w:rsidRPr="006C7BF7">
        <w:rPr>
          <w:rFonts w:ascii="Arial" w:hAnsi="Arial" w:cs="Arial"/>
          <w:b/>
          <w:sz w:val="22"/>
          <w:szCs w:val="22"/>
        </w:rPr>
        <w:t xml:space="preserve">applications </w:t>
      </w:r>
      <w:r w:rsidR="000E57C4" w:rsidRPr="006C7BF7">
        <w:rPr>
          <w:rFonts w:ascii="Arial" w:hAnsi="Arial" w:cs="Arial"/>
          <w:b/>
          <w:sz w:val="22"/>
          <w:szCs w:val="22"/>
        </w:rPr>
        <w:t xml:space="preserve">materials </w:t>
      </w:r>
      <w:r w:rsidRPr="006C7BF7">
        <w:rPr>
          <w:rFonts w:ascii="Arial" w:hAnsi="Arial" w:cs="Arial"/>
          <w:b/>
          <w:sz w:val="22"/>
          <w:szCs w:val="22"/>
        </w:rPr>
        <w:t>must</w:t>
      </w:r>
      <w:r w:rsidR="000E57C4" w:rsidRPr="006C7BF7">
        <w:rPr>
          <w:rFonts w:ascii="Arial" w:hAnsi="Arial" w:cs="Arial"/>
          <w:b/>
          <w:sz w:val="22"/>
          <w:szCs w:val="22"/>
        </w:rPr>
        <w:t xml:space="preserve"> be submitted </w:t>
      </w:r>
      <w:r w:rsidR="006C7BF7" w:rsidRPr="006C7BF7">
        <w:rPr>
          <w:rFonts w:ascii="Arial" w:hAnsi="Arial" w:cs="Arial"/>
          <w:b/>
          <w:sz w:val="22"/>
          <w:szCs w:val="22"/>
          <w:u w:val="single"/>
        </w:rPr>
        <w:t>via email</w:t>
      </w:r>
      <w:r w:rsidR="006C7BF7" w:rsidRPr="006C7BF7">
        <w:rPr>
          <w:rFonts w:ascii="Arial" w:hAnsi="Arial" w:cs="Arial"/>
          <w:b/>
          <w:sz w:val="22"/>
          <w:szCs w:val="22"/>
        </w:rPr>
        <w:t xml:space="preserve"> </w:t>
      </w:r>
      <w:r w:rsidR="000E57C4" w:rsidRPr="006C7BF7">
        <w:rPr>
          <w:rFonts w:ascii="Arial" w:hAnsi="Arial" w:cs="Arial"/>
          <w:b/>
          <w:sz w:val="22"/>
          <w:szCs w:val="22"/>
        </w:rPr>
        <w:t>by the application deadline</w:t>
      </w:r>
      <w:r w:rsidRPr="006C7BF7">
        <w:rPr>
          <w:rFonts w:ascii="Arial" w:hAnsi="Arial" w:cs="Arial"/>
          <w:b/>
          <w:sz w:val="22"/>
          <w:szCs w:val="22"/>
        </w:rPr>
        <w:t>:</w:t>
      </w:r>
    </w:p>
    <w:tbl>
      <w:tblPr>
        <w:tblW w:w="8554" w:type="dxa"/>
        <w:tblInd w:w="976" w:type="dxa"/>
        <w:tblLook w:val="04A0" w:firstRow="1" w:lastRow="0" w:firstColumn="1" w:lastColumn="0" w:noHBand="0" w:noVBand="1"/>
      </w:tblPr>
      <w:tblGrid>
        <w:gridCol w:w="720"/>
        <w:gridCol w:w="7834"/>
      </w:tblGrid>
      <w:tr w:rsidR="000E57C4" w:rsidRPr="00D11853" w:rsidTr="00D04326">
        <w:trPr>
          <w:trHeight w:val="402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0E57C4" w:rsidRPr="00D11853" w:rsidRDefault="000E57C4" w:rsidP="00D04326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783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0E57C4" w:rsidRPr="00D11853" w:rsidRDefault="000E57C4" w:rsidP="00C42EDB">
            <w:pPr>
              <w:rPr>
                <w:rFonts w:ascii="Arial" w:hAnsi="Arial" w:cs="Arial"/>
                <w:color w:val="000000"/>
                <w:sz w:val="22"/>
              </w:rPr>
            </w:pPr>
            <w:r w:rsidRPr="00D11853">
              <w:rPr>
                <w:rFonts w:ascii="Arial" w:hAnsi="Arial" w:cs="Arial"/>
                <w:color w:val="000000"/>
                <w:sz w:val="22"/>
              </w:rPr>
              <w:t>This completed Application Form</w:t>
            </w:r>
          </w:p>
        </w:tc>
      </w:tr>
      <w:tr w:rsidR="000E57C4" w:rsidRPr="00D11853" w:rsidTr="00D04326">
        <w:trPr>
          <w:trHeight w:val="402"/>
        </w:trPr>
        <w:tc>
          <w:tcPr>
            <w:tcW w:w="7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0E57C4" w:rsidRPr="00D11853" w:rsidRDefault="000E57C4" w:rsidP="00D04326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7834" w:type="dxa"/>
            <w:tcBorders>
              <w:top w:val="nil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0E57C4" w:rsidRPr="00D11853" w:rsidRDefault="007F0A83" w:rsidP="00AC10FA">
            <w:pPr>
              <w:rPr>
                <w:rFonts w:ascii="Arial" w:hAnsi="Arial" w:cs="Arial"/>
                <w:color w:val="000000"/>
                <w:sz w:val="22"/>
              </w:rPr>
            </w:pPr>
            <w:r w:rsidRPr="00D11853">
              <w:rPr>
                <w:rFonts w:ascii="Arial" w:hAnsi="Arial" w:cs="Arial"/>
                <w:color w:val="000000"/>
                <w:sz w:val="22"/>
              </w:rPr>
              <w:t xml:space="preserve">Required 500-word essay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(see Section </w:t>
            </w:r>
            <w:r w:rsidR="00AC10FA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  <w:r w:rsidRPr="00D11853">
              <w:rPr>
                <w:rFonts w:ascii="Arial" w:hAnsi="Arial" w:cs="Arial"/>
                <w:color w:val="000000"/>
                <w:sz w:val="20"/>
                <w:szCs w:val="20"/>
              </w:rPr>
              <w:t xml:space="preserve"> of this form)</w:t>
            </w:r>
          </w:p>
        </w:tc>
      </w:tr>
      <w:tr w:rsidR="000E57C4" w:rsidRPr="00D11853" w:rsidTr="00D04326">
        <w:trPr>
          <w:trHeight w:val="402"/>
        </w:trPr>
        <w:tc>
          <w:tcPr>
            <w:tcW w:w="7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0E57C4" w:rsidRPr="00D11853" w:rsidRDefault="000E57C4" w:rsidP="00D04326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7834" w:type="dxa"/>
            <w:tcBorders>
              <w:top w:val="single" w:sz="4" w:space="0" w:color="FFFFFF" w:themeColor="background1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0E57C4" w:rsidRPr="00D11853" w:rsidRDefault="007F0A83" w:rsidP="00C42EDB">
            <w:pPr>
              <w:rPr>
                <w:rFonts w:ascii="Arial" w:hAnsi="Arial" w:cs="Arial"/>
                <w:color w:val="000000"/>
                <w:sz w:val="22"/>
              </w:rPr>
            </w:pPr>
            <w:r w:rsidRPr="00D11853">
              <w:rPr>
                <w:rFonts w:ascii="Arial" w:hAnsi="Arial" w:cs="Arial"/>
                <w:color w:val="000000"/>
                <w:sz w:val="22"/>
              </w:rPr>
              <w:t xml:space="preserve">2 Letters of Recommendation </w:t>
            </w:r>
            <w:r w:rsidRPr="00D11853">
              <w:rPr>
                <w:rFonts w:ascii="Arial" w:hAnsi="Arial" w:cs="Arial"/>
                <w:color w:val="000000"/>
                <w:sz w:val="20"/>
                <w:szCs w:val="20"/>
              </w:rPr>
              <w:t>(regardless of how many scholarship you apply for, you only need 2 letters in total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 faculty must email the letters directly to email below</w:t>
            </w:r>
            <w:r w:rsidRPr="00D1185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0E57C4" w:rsidRPr="00D11853" w:rsidTr="00D04326">
        <w:trPr>
          <w:trHeight w:val="402"/>
        </w:trPr>
        <w:tc>
          <w:tcPr>
            <w:tcW w:w="7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0E57C4" w:rsidRPr="00D11853" w:rsidRDefault="000E57C4" w:rsidP="00D04326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78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0E57C4" w:rsidRPr="00D11853" w:rsidRDefault="007F0A83" w:rsidP="00C42EDB">
            <w:pPr>
              <w:rPr>
                <w:rFonts w:ascii="Arial" w:hAnsi="Arial" w:cs="Arial"/>
                <w:color w:val="000000"/>
                <w:sz w:val="22"/>
              </w:rPr>
            </w:pPr>
            <w:r w:rsidRPr="00D11853">
              <w:rPr>
                <w:rFonts w:ascii="Arial" w:hAnsi="Arial" w:cs="Arial"/>
                <w:color w:val="000000"/>
                <w:sz w:val="22"/>
                <w:szCs w:val="22"/>
              </w:rPr>
              <w:t xml:space="preserve">Copy of </w:t>
            </w:r>
            <w:r w:rsidRPr="000E57C4">
              <w:rPr>
                <w:rFonts w:ascii="Arial" w:hAnsi="Arial" w:cs="Arial"/>
                <w:i/>
                <w:sz w:val="22"/>
                <w:szCs w:val="22"/>
              </w:rPr>
              <w:t>unofficial</w:t>
            </w:r>
            <w:r w:rsidRPr="000E57C4">
              <w:rPr>
                <w:rFonts w:ascii="Arial" w:hAnsi="Arial" w:cs="Arial"/>
                <w:sz w:val="22"/>
                <w:szCs w:val="22"/>
              </w:rPr>
              <w:t xml:space="preserve"> transcript</w:t>
            </w:r>
            <w:r w:rsidRPr="000E57C4">
              <w:rPr>
                <w:rStyle w:val="FootnoteReference"/>
                <w:rFonts w:ascii="Arial" w:hAnsi="Arial" w:cs="Arial"/>
                <w:sz w:val="22"/>
              </w:rPr>
              <w:footnoteReference w:id="1"/>
            </w:r>
          </w:p>
        </w:tc>
      </w:tr>
      <w:tr w:rsidR="000E57C4" w:rsidRPr="00D11853" w:rsidTr="00D04326">
        <w:trPr>
          <w:trHeight w:val="394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E57C4" w:rsidRPr="00D11853" w:rsidRDefault="000E57C4" w:rsidP="00D04326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7834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7C4" w:rsidRPr="00D11853" w:rsidRDefault="000E57C4" w:rsidP="00C42EDB">
            <w:pPr>
              <w:rPr>
                <w:rFonts w:ascii="Arial" w:hAnsi="Arial" w:cs="Arial"/>
                <w:color w:val="000000"/>
                <w:sz w:val="22"/>
              </w:rPr>
            </w:pPr>
            <w:r w:rsidRPr="00D11853">
              <w:rPr>
                <w:rFonts w:ascii="Arial" w:hAnsi="Arial" w:cs="Arial"/>
                <w:color w:val="000000"/>
                <w:sz w:val="22"/>
              </w:rPr>
              <w:t xml:space="preserve">Additional project report </w:t>
            </w:r>
            <w:r w:rsidRPr="00D11853">
              <w:rPr>
                <w:rFonts w:ascii="Arial" w:hAnsi="Arial" w:cs="Arial"/>
                <w:i/>
                <w:color w:val="000000"/>
                <w:sz w:val="22"/>
                <w:u w:val="single"/>
              </w:rPr>
              <w:t>if</w:t>
            </w:r>
            <w:r w:rsidRPr="00D11853">
              <w:rPr>
                <w:rFonts w:ascii="Arial" w:hAnsi="Arial" w:cs="Arial"/>
                <w:color w:val="000000"/>
                <w:sz w:val="22"/>
              </w:rPr>
              <w:t xml:space="preserve"> required for scholarship </w:t>
            </w:r>
            <w:r w:rsidR="00CD05F5">
              <w:rPr>
                <w:rFonts w:ascii="Arial" w:hAnsi="Arial" w:cs="Arial"/>
                <w:color w:val="000000"/>
                <w:sz w:val="20"/>
                <w:szCs w:val="20"/>
              </w:rPr>
              <w:t xml:space="preserve">(see Section </w:t>
            </w:r>
            <w:r w:rsidR="008939FF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CD05F5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D11853">
              <w:rPr>
                <w:rFonts w:ascii="Arial" w:hAnsi="Arial" w:cs="Arial"/>
                <w:color w:val="000000"/>
                <w:sz w:val="20"/>
                <w:szCs w:val="20"/>
              </w:rPr>
              <w:t xml:space="preserve"> of this form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E57C4" w:rsidRDefault="000E57C4" w:rsidP="00AC10FA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E-mail All Application Materials To:</w:t>
      </w:r>
    </w:p>
    <w:p w:rsidR="000E57C4" w:rsidRDefault="005366B5" w:rsidP="000E57C4">
      <w:pPr>
        <w:jc w:val="center"/>
        <w:rPr>
          <w:rFonts w:ascii="Arial" w:hAnsi="Arial" w:cs="Arial"/>
          <w:b/>
        </w:rPr>
      </w:pPr>
      <w:r w:rsidRPr="005366B5">
        <w:rPr>
          <w:rFonts w:ascii="Arial" w:hAnsi="Arial" w:cs="Arial"/>
          <w:b/>
        </w:rPr>
        <w:t>Deidra Kornfeld</w:t>
      </w:r>
      <w:r>
        <w:rPr>
          <w:rFonts w:ascii="Arial" w:hAnsi="Arial" w:cs="Arial"/>
          <w:b/>
        </w:rPr>
        <w:t xml:space="preserve"> (</w:t>
      </w:r>
      <w:hyperlink r:id="rId10" w:history="1">
        <w:r w:rsidRPr="008C206B">
          <w:rPr>
            <w:rStyle w:val="Hyperlink"/>
            <w:rFonts w:ascii="Arial" w:hAnsi="Arial" w:cs="Arial"/>
            <w:b/>
          </w:rPr>
          <w:t>deidra.kornfeld@ucr.edu</w:t>
        </w:r>
      </w:hyperlink>
      <w:r>
        <w:rPr>
          <w:rFonts w:ascii="Arial" w:hAnsi="Arial" w:cs="Arial"/>
          <w:b/>
        </w:rPr>
        <w:t>)</w:t>
      </w:r>
    </w:p>
    <w:p w:rsidR="000E57C4" w:rsidRDefault="000E57C4" w:rsidP="000E57C4">
      <w:pPr>
        <w:jc w:val="center"/>
        <w:rPr>
          <w:rFonts w:ascii="Arial Black" w:hAnsi="Arial Black" w:cs="Arial"/>
          <w:b/>
        </w:rPr>
      </w:pPr>
      <w:r w:rsidRPr="00D748A4">
        <w:rPr>
          <w:rFonts w:ascii="Arial Black" w:hAnsi="Arial Black" w:cs="Arial"/>
          <w:b/>
        </w:rPr>
        <w:t xml:space="preserve">Deadline: </w:t>
      </w:r>
      <w:r w:rsidR="00D748A4" w:rsidRPr="00D748A4">
        <w:rPr>
          <w:rFonts w:ascii="Arial Black" w:hAnsi="Arial Black" w:cs="Arial"/>
          <w:b/>
        </w:rPr>
        <w:t>Wednesday</w:t>
      </w:r>
      <w:r w:rsidRPr="00D748A4">
        <w:rPr>
          <w:rFonts w:ascii="Arial Black" w:hAnsi="Arial Black" w:cs="Arial"/>
          <w:b/>
        </w:rPr>
        <w:t xml:space="preserve">, February </w:t>
      </w:r>
      <w:r w:rsidR="00D748A4" w:rsidRPr="00D748A4">
        <w:rPr>
          <w:rFonts w:ascii="Arial Black" w:hAnsi="Arial Black" w:cs="Arial"/>
          <w:b/>
        </w:rPr>
        <w:t>11</w:t>
      </w:r>
      <w:r w:rsidR="000452DC" w:rsidRPr="00D748A4">
        <w:rPr>
          <w:rFonts w:ascii="Arial Black" w:hAnsi="Arial Black" w:cs="Arial"/>
          <w:b/>
        </w:rPr>
        <w:t>, 201</w:t>
      </w:r>
      <w:r w:rsidR="00745A35" w:rsidRPr="00D748A4">
        <w:rPr>
          <w:rFonts w:ascii="Arial Black" w:hAnsi="Arial Black" w:cs="Arial"/>
          <w:b/>
        </w:rPr>
        <w:t>5</w:t>
      </w:r>
      <w:r w:rsidR="000452DC" w:rsidRPr="00D748A4">
        <w:rPr>
          <w:rFonts w:ascii="Arial Black" w:hAnsi="Arial Black" w:cs="Arial"/>
          <w:b/>
        </w:rPr>
        <w:t xml:space="preserve"> at </w:t>
      </w:r>
      <w:r w:rsidR="00F51718" w:rsidRPr="00D748A4">
        <w:rPr>
          <w:rFonts w:ascii="Arial Black" w:hAnsi="Arial Black" w:cs="Arial"/>
          <w:b/>
        </w:rPr>
        <w:t>11</w:t>
      </w:r>
      <w:r w:rsidR="000452DC" w:rsidRPr="00D748A4">
        <w:rPr>
          <w:rFonts w:ascii="Arial Black" w:hAnsi="Arial Black" w:cs="Arial"/>
          <w:b/>
        </w:rPr>
        <w:t>:</w:t>
      </w:r>
      <w:r w:rsidR="00F51718" w:rsidRPr="00D748A4">
        <w:rPr>
          <w:rFonts w:ascii="Arial Black" w:hAnsi="Arial Black" w:cs="Arial"/>
          <w:b/>
        </w:rPr>
        <w:t>59</w:t>
      </w:r>
      <w:r w:rsidRPr="00D748A4">
        <w:rPr>
          <w:rFonts w:ascii="Arial Black" w:hAnsi="Arial Black" w:cs="Arial"/>
          <w:b/>
        </w:rPr>
        <w:t xml:space="preserve"> p.m.</w:t>
      </w:r>
    </w:p>
    <w:p w:rsidR="00AC10FA" w:rsidRDefault="00156561" w:rsidP="00CD05F5">
      <w:pPr>
        <w:jc w:val="center"/>
        <w:rPr>
          <w:rFonts w:ascii="Arial" w:hAnsi="Arial" w:cs="Arial"/>
          <w:i/>
          <w:sz w:val="22"/>
          <w:szCs w:val="22"/>
        </w:rPr>
      </w:pPr>
      <w:r w:rsidRPr="00FC013A">
        <w:rPr>
          <w:rFonts w:ascii="Arial" w:hAnsi="Arial" w:cs="Arial"/>
          <w:i/>
          <w:sz w:val="22"/>
          <w:szCs w:val="22"/>
        </w:rPr>
        <w:t>Late or incomplete applications will not be considered.</w:t>
      </w:r>
      <w:r w:rsidR="00AC10FA">
        <w:rPr>
          <w:rFonts w:ascii="Arial" w:hAnsi="Arial" w:cs="Arial"/>
          <w:i/>
          <w:sz w:val="22"/>
          <w:szCs w:val="22"/>
        </w:rPr>
        <w:br w:type="page"/>
      </w:r>
    </w:p>
    <w:p w:rsidR="003B1702" w:rsidRPr="00D14EA6" w:rsidRDefault="003B1702" w:rsidP="00632CD2">
      <w:pPr>
        <w:numPr>
          <w:ilvl w:val="0"/>
          <w:numId w:val="17"/>
        </w:numPr>
        <w:spacing w:before="240"/>
        <w:rPr>
          <w:rFonts w:ascii="Arial" w:hAnsi="Arial" w:cs="Arial"/>
          <w:i/>
          <w:sz w:val="22"/>
          <w:szCs w:val="22"/>
        </w:rPr>
      </w:pPr>
      <w:r w:rsidRPr="00D14EA6">
        <w:rPr>
          <w:rFonts w:ascii="Arial" w:hAnsi="Arial" w:cs="Arial"/>
          <w:b/>
          <w:i/>
          <w:sz w:val="22"/>
          <w:szCs w:val="22"/>
          <w:u w:val="single"/>
        </w:rPr>
        <w:lastRenderedPageBreak/>
        <w:t>Financial Information</w:t>
      </w:r>
    </w:p>
    <w:p w:rsidR="003B1702" w:rsidRDefault="00364DD8" w:rsidP="00E23107">
      <w:pPr>
        <w:spacing w:before="40"/>
        <w:ind w:right="29"/>
        <w:jc w:val="both"/>
        <w:rPr>
          <w:rFonts w:ascii="Arial" w:hAnsi="Arial" w:cs="Arial"/>
          <w:sz w:val="22"/>
          <w:szCs w:val="22"/>
        </w:rPr>
      </w:pPr>
      <w:r w:rsidRPr="00D14EA6">
        <w:rPr>
          <w:rFonts w:ascii="Arial" w:hAnsi="Arial" w:cs="Arial"/>
          <w:sz w:val="22"/>
          <w:szCs w:val="22"/>
        </w:rPr>
        <w:t>Intended Use of Award M</w:t>
      </w:r>
      <w:r w:rsidR="003B1702" w:rsidRPr="00D14EA6">
        <w:rPr>
          <w:rFonts w:ascii="Arial" w:hAnsi="Arial" w:cs="Arial"/>
          <w:sz w:val="22"/>
          <w:szCs w:val="22"/>
        </w:rPr>
        <w:t>oney: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00"/>
        <w:gridCol w:w="540"/>
        <w:gridCol w:w="1890"/>
        <w:gridCol w:w="540"/>
        <w:gridCol w:w="2700"/>
        <w:gridCol w:w="3600"/>
      </w:tblGrid>
      <w:tr w:rsidR="00C42EDB" w:rsidRPr="00923CE0" w:rsidTr="009F50A3">
        <w:trPr>
          <w:trHeight w:val="288"/>
        </w:trPr>
        <w:tc>
          <w:tcPr>
            <w:tcW w:w="4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42EDB" w:rsidRPr="00923CE0" w:rsidRDefault="00C42EDB" w:rsidP="00E23107">
            <w:pPr>
              <w:spacing w:before="12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C42EDB" w:rsidRPr="00923CE0" w:rsidRDefault="00C42EDB" w:rsidP="00E23107">
            <w:pPr>
              <w:spacing w:before="120"/>
              <w:rPr>
                <w:rFonts w:ascii="Arial" w:hAnsi="Arial" w:cs="Arial"/>
                <w:sz w:val="22"/>
              </w:rPr>
            </w:pPr>
            <w:r w:rsidRPr="00923CE0">
              <w:rPr>
                <w:rFonts w:ascii="Arial" w:hAnsi="Arial" w:cs="Arial"/>
                <w:sz w:val="22"/>
              </w:rPr>
              <w:t>Tuition</w:t>
            </w:r>
          </w:p>
        </w:tc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C42EDB" w:rsidRPr="00923CE0" w:rsidRDefault="00C42EDB" w:rsidP="00E23107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C42EDB" w:rsidRPr="00923CE0" w:rsidRDefault="00C42EDB" w:rsidP="00E23107">
            <w:pPr>
              <w:spacing w:before="120"/>
              <w:rPr>
                <w:rFonts w:ascii="Arial" w:hAnsi="Arial" w:cs="Arial"/>
                <w:sz w:val="22"/>
              </w:rPr>
            </w:pPr>
            <w:r w:rsidRPr="00923CE0">
              <w:rPr>
                <w:rFonts w:ascii="Arial" w:hAnsi="Arial" w:cs="Arial"/>
                <w:sz w:val="22"/>
              </w:rPr>
              <w:t>Living Expenses</w:t>
            </w:r>
          </w:p>
        </w:tc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C42EDB" w:rsidRPr="00923CE0" w:rsidRDefault="00C42EDB" w:rsidP="00E23107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C42EDB" w:rsidRPr="00923CE0" w:rsidRDefault="00C42EDB" w:rsidP="00E23107">
            <w:pPr>
              <w:spacing w:before="120"/>
              <w:rPr>
                <w:rFonts w:ascii="Arial" w:hAnsi="Arial" w:cs="Arial"/>
                <w:sz w:val="22"/>
              </w:rPr>
            </w:pPr>
            <w:r w:rsidRPr="00923CE0">
              <w:rPr>
                <w:rFonts w:ascii="Arial" w:hAnsi="Arial" w:cs="Arial"/>
                <w:sz w:val="22"/>
              </w:rPr>
              <w:t>Research (</w:t>
            </w:r>
            <w:r>
              <w:rPr>
                <w:rFonts w:ascii="Arial" w:hAnsi="Arial" w:cs="Arial"/>
                <w:sz w:val="22"/>
              </w:rPr>
              <w:t>i.e., s</w:t>
            </w:r>
            <w:r w:rsidRPr="00923CE0">
              <w:rPr>
                <w:rFonts w:ascii="Arial" w:hAnsi="Arial" w:cs="Arial"/>
                <w:sz w:val="22"/>
              </w:rPr>
              <w:t>upplies):</w:t>
            </w:r>
          </w:p>
        </w:tc>
        <w:tc>
          <w:tcPr>
            <w:tcW w:w="3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C42EDB" w:rsidRPr="00923CE0" w:rsidRDefault="00C42EDB" w:rsidP="00E23107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857B3D" w:rsidRPr="00923CE0" w:rsidTr="009F50A3">
        <w:trPr>
          <w:trHeight w:val="288"/>
        </w:trPr>
        <w:tc>
          <w:tcPr>
            <w:tcW w:w="4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57B3D" w:rsidRDefault="00857B3D" w:rsidP="00E23107">
            <w:pPr>
              <w:spacing w:before="12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57B3D" w:rsidRPr="00923CE0" w:rsidRDefault="00857B3D" w:rsidP="00E23107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Other:</w:t>
            </w:r>
          </w:p>
        </w:tc>
        <w:tc>
          <w:tcPr>
            <w:tcW w:w="927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857B3D" w:rsidRPr="00923CE0" w:rsidRDefault="00857B3D" w:rsidP="00E23107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3B1702" w:rsidRPr="00D14EA6" w:rsidRDefault="00C42EDB" w:rsidP="00C42ED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note</w:t>
      </w:r>
      <w:r w:rsidR="00450AC7">
        <w:rPr>
          <w:rFonts w:ascii="Arial" w:hAnsi="Arial" w:cs="Arial"/>
          <w:sz w:val="22"/>
          <w:szCs w:val="22"/>
        </w:rPr>
        <w:t xml:space="preserve"> other scholarships, </w:t>
      </w:r>
      <w:r w:rsidR="003B1702" w:rsidRPr="00D14EA6">
        <w:rPr>
          <w:rFonts w:ascii="Arial" w:hAnsi="Arial" w:cs="Arial"/>
          <w:sz w:val="22"/>
          <w:szCs w:val="22"/>
        </w:rPr>
        <w:t>fellowships</w:t>
      </w:r>
      <w:r w:rsidR="00364DD8" w:rsidRPr="00D14EA6">
        <w:rPr>
          <w:rFonts w:ascii="Arial" w:hAnsi="Arial" w:cs="Arial"/>
          <w:sz w:val="22"/>
          <w:szCs w:val="22"/>
        </w:rPr>
        <w:t>,</w:t>
      </w:r>
      <w:r w:rsidR="003B1702" w:rsidRPr="00D14EA6">
        <w:rPr>
          <w:rFonts w:ascii="Arial" w:hAnsi="Arial" w:cs="Arial"/>
          <w:sz w:val="22"/>
          <w:szCs w:val="22"/>
        </w:rPr>
        <w:t xml:space="preserve"> and/</w:t>
      </w:r>
      <w:r w:rsidR="003C0B71" w:rsidRPr="00D14EA6">
        <w:rPr>
          <w:rFonts w:ascii="Arial" w:hAnsi="Arial" w:cs="Arial"/>
          <w:sz w:val="22"/>
          <w:szCs w:val="22"/>
        </w:rPr>
        <w:t xml:space="preserve">or grants previously awarded or </w:t>
      </w:r>
      <w:r w:rsidR="003B1702" w:rsidRPr="00D14EA6">
        <w:rPr>
          <w:rFonts w:ascii="Arial" w:hAnsi="Arial" w:cs="Arial"/>
          <w:sz w:val="22"/>
          <w:szCs w:val="22"/>
        </w:rPr>
        <w:t>pending</w:t>
      </w:r>
      <w:r w:rsidR="00C012C8" w:rsidRPr="00D14EA6">
        <w:rPr>
          <w:rFonts w:ascii="Arial" w:hAnsi="Arial" w:cs="Arial"/>
          <w:sz w:val="22"/>
          <w:szCs w:val="22"/>
        </w:rPr>
        <w:t xml:space="preserve"> (Failure to list all previous awards will result in disqualification for available scholarships.)</w:t>
      </w:r>
      <w:r w:rsidR="003B1702" w:rsidRPr="00D14EA6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3B1702" w:rsidRPr="00D14EA6" w:rsidTr="009F50A3">
        <w:trPr>
          <w:trHeight w:val="453"/>
        </w:trPr>
        <w:tc>
          <w:tcPr>
            <w:tcW w:w="10620" w:type="dxa"/>
            <w:tcBorders>
              <w:top w:val="nil"/>
              <w:bottom w:val="single" w:sz="4" w:space="0" w:color="auto"/>
            </w:tcBorders>
          </w:tcPr>
          <w:p w:rsidR="003B1702" w:rsidRPr="00D14EA6" w:rsidRDefault="003B1702" w:rsidP="00E2310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702" w:rsidRPr="00D14EA6" w:rsidTr="009F50A3">
        <w:trPr>
          <w:trHeight w:val="453"/>
        </w:trPr>
        <w:tc>
          <w:tcPr>
            <w:tcW w:w="10620" w:type="dxa"/>
            <w:tcBorders>
              <w:top w:val="single" w:sz="4" w:space="0" w:color="auto"/>
              <w:bottom w:val="single" w:sz="4" w:space="0" w:color="auto"/>
            </w:tcBorders>
          </w:tcPr>
          <w:p w:rsidR="003B1702" w:rsidRPr="00D14EA6" w:rsidRDefault="003B1702" w:rsidP="00E2310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4EA6" w:rsidRPr="00D14EA6" w:rsidTr="009F50A3">
        <w:trPr>
          <w:trHeight w:val="453"/>
        </w:trPr>
        <w:tc>
          <w:tcPr>
            <w:tcW w:w="10620" w:type="dxa"/>
            <w:tcBorders>
              <w:top w:val="single" w:sz="4" w:space="0" w:color="auto"/>
              <w:bottom w:val="single" w:sz="4" w:space="0" w:color="auto"/>
            </w:tcBorders>
          </w:tcPr>
          <w:p w:rsidR="00D14EA6" w:rsidRPr="00D14EA6" w:rsidRDefault="00D14EA6" w:rsidP="00E2310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1702" w:rsidRPr="00D14EA6" w:rsidRDefault="006317CB" w:rsidP="006317CB">
      <w:pPr>
        <w:pStyle w:val="ListParagraph"/>
        <w:numPr>
          <w:ilvl w:val="0"/>
          <w:numId w:val="17"/>
        </w:numPr>
        <w:spacing w:before="240"/>
        <w:rPr>
          <w:rFonts w:ascii="Arial" w:hAnsi="Arial" w:cs="Arial"/>
          <w:i/>
          <w:sz w:val="22"/>
          <w:szCs w:val="22"/>
          <w:u w:val="single"/>
        </w:rPr>
      </w:pPr>
      <w:r w:rsidRPr="00D14EA6">
        <w:rPr>
          <w:rFonts w:ascii="Arial" w:hAnsi="Arial" w:cs="Arial"/>
          <w:b/>
          <w:i/>
          <w:sz w:val="22"/>
          <w:szCs w:val="22"/>
          <w:u w:val="single"/>
        </w:rPr>
        <w:t>Proposed Spring Quarter Course Plan</w:t>
      </w:r>
    </w:p>
    <w:tbl>
      <w:tblPr>
        <w:tblStyle w:val="TableGrid"/>
        <w:tblW w:w="0" w:type="auto"/>
        <w:tblInd w:w="524" w:type="dxa"/>
        <w:tblLook w:val="04A0" w:firstRow="1" w:lastRow="0" w:firstColumn="1" w:lastColumn="0" w:noHBand="0" w:noVBand="1"/>
      </w:tblPr>
      <w:tblGrid>
        <w:gridCol w:w="3161"/>
        <w:gridCol w:w="563"/>
        <w:gridCol w:w="6030"/>
      </w:tblGrid>
      <w:tr w:rsidR="00B642FE" w:rsidTr="0000369C">
        <w:trPr>
          <w:trHeight w:val="288"/>
        </w:trPr>
        <w:tc>
          <w:tcPr>
            <w:tcW w:w="3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642FE" w:rsidRPr="00B642FE" w:rsidRDefault="00B642FE" w:rsidP="0000369C">
            <w:pPr>
              <w:spacing w:before="12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Course ID (i.e., </w:t>
            </w:r>
            <w:r w:rsidR="0000369C">
              <w:rPr>
                <w:rFonts w:ascii="Arial" w:hAnsi="Arial" w:cs="Arial"/>
                <w:b/>
              </w:rPr>
              <w:t>ENTX 208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642FE" w:rsidRPr="00B642FE" w:rsidRDefault="00B642FE" w:rsidP="00E23107">
            <w:pPr>
              <w:spacing w:before="12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642FE" w:rsidRPr="00B642FE" w:rsidRDefault="00B642FE" w:rsidP="0000369C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Course Title (i.e., </w:t>
            </w:r>
            <w:r w:rsidR="0000369C">
              <w:rPr>
                <w:rFonts w:ascii="Arial" w:hAnsi="Arial" w:cs="Arial"/>
                <w:b/>
              </w:rPr>
              <w:t>Ecotoxicology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B642FE" w:rsidRPr="003C38D1" w:rsidTr="0000369C">
        <w:trPr>
          <w:trHeight w:val="349"/>
        </w:trPr>
        <w:tc>
          <w:tcPr>
            <w:tcW w:w="316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642FE" w:rsidRPr="00857B3D" w:rsidRDefault="00B642FE" w:rsidP="00E23107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642FE" w:rsidRPr="00857B3D" w:rsidRDefault="00B642FE" w:rsidP="00E23107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642FE" w:rsidRPr="00857B3D" w:rsidRDefault="00B642FE" w:rsidP="00E23107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B642FE" w:rsidRPr="003C38D1" w:rsidTr="0000369C">
        <w:trPr>
          <w:trHeight w:val="187"/>
        </w:trPr>
        <w:tc>
          <w:tcPr>
            <w:tcW w:w="316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642FE" w:rsidRPr="00857B3D" w:rsidRDefault="00B642FE" w:rsidP="00E23107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642FE" w:rsidRPr="00857B3D" w:rsidRDefault="00B642FE" w:rsidP="00E23107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642FE" w:rsidRPr="00857B3D" w:rsidRDefault="00B642FE" w:rsidP="00E23107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B642FE" w:rsidRPr="003C38D1" w:rsidTr="0000369C">
        <w:trPr>
          <w:trHeight w:val="288"/>
        </w:trPr>
        <w:tc>
          <w:tcPr>
            <w:tcW w:w="316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642FE" w:rsidRPr="00857B3D" w:rsidRDefault="00B642FE" w:rsidP="00E23107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642FE" w:rsidRPr="00857B3D" w:rsidRDefault="00B642FE" w:rsidP="00E23107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642FE" w:rsidRPr="00857B3D" w:rsidRDefault="00B642FE" w:rsidP="00E23107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B642FE" w:rsidRPr="003C38D1" w:rsidTr="0000369C">
        <w:trPr>
          <w:trHeight w:val="288"/>
        </w:trPr>
        <w:tc>
          <w:tcPr>
            <w:tcW w:w="316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642FE" w:rsidRPr="00857B3D" w:rsidRDefault="00B642FE" w:rsidP="00E23107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B642FE" w:rsidRPr="00857B3D" w:rsidRDefault="00B642FE" w:rsidP="00E23107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642FE" w:rsidRPr="00857B3D" w:rsidRDefault="00B642FE" w:rsidP="00E23107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3B1702" w:rsidRPr="00D14EA6" w:rsidRDefault="00857B3D" w:rsidP="00632CD2">
      <w:pPr>
        <w:numPr>
          <w:ilvl w:val="0"/>
          <w:numId w:val="17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Application Essay </w:t>
      </w:r>
    </w:p>
    <w:p w:rsidR="00632CD2" w:rsidRPr="00D14EA6" w:rsidRDefault="003B1702" w:rsidP="00E23107">
      <w:pPr>
        <w:spacing w:before="40" w:after="120"/>
        <w:ind w:right="29"/>
        <w:jc w:val="both"/>
        <w:rPr>
          <w:rFonts w:ascii="Arial" w:hAnsi="Arial" w:cs="Arial"/>
          <w:sz w:val="22"/>
          <w:szCs w:val="22"/>
        </w:rPr>
      </w:pPr>
      <w:r w:rsidRPr="00D14EA6">
        <w:rPr>
          <w:rFonts w:ascii="Arial" w:hAnsi="Arial" w:cs="Arial"/>
          <w:sz w:val="22"/>
          <w:szCs w:val="22"/>
        </w:rPr>
        <w:t>Attach a detailed</w:t>
      </w:r>
      <w:r w:rsidR="008E370C" w:rsidRPr="00D14EA6">
        <w:rPr>
          <w:rFonts w:ascii="Arial" w:hAnsi="Arial" w:cs="Arial"/>
          <w:sz w:val="22"/>
          <w:szCs w:val="22"/>
        </w:rPr>
        <w:t xml:space="preserve">, 500-word essay describing </w:t>
      </w:r>
      <w:r w:rsidRPr="00D14EA6">
        <w:rPr>
          <w:rFonts w:ascii="Arial" w:hAnsi="Arial" w:cs="Arial"/>
          <w:sz w:val="22"/>
          <w:szCs w:val="22"/>
        </w:rPr>
        <w:t xml:space="preserve">your </w:t>
      </w:r>
      <w:r w:rsidRPr="00622818">
        <w:rPr>
          <w:rFonts w:ascii="Arial" w:hAnsi="Arial" w:cs="Arial"/>
          <w:b/>
          <w:sz w:val="22"/>
          <w:szCs w:val="22"/>
        </w:rPr>
        <w:t>academic and career objectives</w:t>
      </w:r>
      <w:r w:rsidRPr="00D14EA6">
        <w:rPr>
          <w:rFonts w:ascii="Arial" w:hAnsi="Arial" w:cs="Arial"/>
          <w:sz w:val="22"/>
          <w:szCs w:val="22"/>
        </w:rPr>
        <w:t>, indicating how the award will contribute to the atta</w:t>
      </w:r>
      <w:r w:rsidR="00235C72" w:rsidRPr="00D14EA6">
        <w:rPr>
          <w:rFonts w:ascii="Arial" w:hAnsi="Arial" w:cs="Arial"/>
          <w:sz w:val="22"/>
          <w:szCs w:val="22"/>
        </w:rPr>
        <w:t>inment of tho</w:t>
      </w:r>
      <w:r w:rsidR="00666895" w:rsidRPr="00D14EA6">
        <w:rPr>
          <w:rFonts w:ascii="Arial" w:hAnsi="Arial" w:cs="Arial"/>
          <w:sz w:val="22"/>
          <w:szCs w:val="22"/>
        </w:rPr>
        <w:t>se objectives.</w:t>
      </w:r>
    </w:p>
    <w:p w:rsidR="00857B3D" w:rsidRDefault="003B1702" w:rsidP="00857B3D">
      <w:pPr>
        <w:numPr>
          <w:ilvl w:val="0"/>
          <w:numId w:val="17"/>
        </w:numPr>
        <w:spacing w:before="240"/>
        <w:ind w:right="29"/>
        <w:jc w:val="both"/>
        <w:rPr>
          <w:rFonts w:ascii="Arial" w:hAnsi="Arial" w:cs="Arial"/>
          <w:sz w:val="22"/>
          <w:szCs w:val="22"/>
        </w:rPr>
      </w:pPr>
      <w:r w:rsidRPr="00857B3D">
        <w:rPr>
          <w:rFonts w:ascii="Arial" w:hAnsi="Arial" w:cs="Arial"/>
          <w:b/>
          <w:sz w:val="22"/>
          <w:szCs w:val="22"/>
          <w:u w:val="single"/>
        </w:rPr>
        <w:t xml:space="preserve">Project </w:t>
      </w:r>
      <w:r w:rsidR="00857B3D" w:rsidRPr="00857B3D">
        <w:rPr>
          <w:rFonts w:ascii="Arial" w:hAnsi="Arial" w:cs="Arial"/>
          <w:b/>
          <w:sz w:val="22"/>
          <w:szCs w:val="22"/>
          <w:u w:val="single"/>
        </w:rPr>
        <w:t>Report</w:t>
      </w:r>
      <w:r w:rsidR="00DB7CE2" w:rsidRPr="00857B3D">
        <w:rPr>
          <w:rFonts w:ascii="Arial" w:hAnsi="Arial" w:cs="Arial"/>
          <w:b/>
          <w:sz w:val="22"/>
          <w:szCs w:val="22"/>
          <w:u w:val="single"/>
        </w:rPr>
        <w:t xml:space="preserve"> (</w:t>
      </w:r>
      <w:r w:rsidR="00857B3D" w:rsidRPr="00857B3D">
        <w:rPr>
          <w:rFonts w:ascii="Arial" w:hAnsi="Arial" w:cs="Arial"/>
          <w:b/>
          <w:sz w:val="22"/>
          <w:szCs w:val="22"/>
          <w:u w:val="single"/>
        </w:rPr>
        <w:t>***</w:t>
      </w:r>
      <w:r w:rsidR="00DB7CE2" w:rsidRPr="00857B3D">
        <w:rPr>
          <w:rFonts w:ascii="Arial" w:hAnsi="Arial" w:cs="Arial"/>
          <w:b/>
          <w:sz w:val="22"/>
          <w:szCs w:val="22"/>
          <w:u w:val="single"/>
        </w:rPr>
        <w:t xml:space="preserve">Only required for the </w:t>
      </w:r>
      <w:r w:rsidR="00AA5F6D" w:rsidRPr="00857B3D">
        <w:rPr>
          <w:rFonts w:ascii="Arial" w:hAnsi="Arial" w:cs="Arial"/>
          <w:b/>
          <w:sz w:val="22"/>
          <w:szCs w:val="22"/>
          <w:u w:val="single"/>
        </w:rPr>
        <w:t xml:space="preserve">James </w:t>
      </w:r>
      <w:r w:rsidR="00E23107">
        <w:rPr>
          <w:rFonts w:ascii="Arial" w:hAnsi="Arial" w:cs="Arial"/>
          <w:b/>
          <w:sz w:val="22"/>
          <w:szCs w:val="22"/>
          <w:u w:val="single"/>
        </w:rPr>
        <w:t>&amp;</w:t>
      </w:r>
      <w:r w:rsidR="00AA5F6D" w:rsidRPr="00857B3D">
        <w:rPr>
          <w:rFonts w:ascii="Arial" w:hAnsi="Arial" w:cs="Arial"/>
          <w:b/>
          <w:sz w:val="22"/>
          <w:szCs w:val="22"/>
          <w:u w:val="single"/>
        </w:rPr>
        <w:t xml:space="preserve"> Margaret Lesley Annual Prize and the </w:t>
      </w:r>
      <w:r w:rsidR="00DB7CE2" w:rsidRPr="00857B3D">
        <w:rPr>
          <w:rFonts w:ascii="Arial" w:hAnsi="Arial" w:cs="Arial"/>
          <w:b/>
          <w:sz w:val="22"/>
          <w:szCs w:val="22"/>
          <w:u w:val="single"/>
        </w:rPr>
        <w:t xml:space="preserve">James </w:t>
      </w:r>
      <w:r w:rsidR="0068672C" w:rsidRPr="00857B3D">
        <w:rPr>
          <w:rFonts w:ascii="Arial" w:hAnsi="Arial" w:cs="Arial"/>
          <w:b/>
          <w:sz w:val="22"/>
          <w:szCs w:val="22"/>
          <w:u w:val="single"/>
        </w:rPr>
        <w:t xml:space="preserve">Merrill </w:t>
      </w:r>
      <w:r w:rsidR="00E23107">
        <w:rPr>
          <w:rFonts w:ascii="Arial" w:hAnsi="Arial" w:cs="Arial"/>
          <w:b/>
          <w:sz w:val="22"/>
          <w:szCs w:val="22"/>
          <w:u w:val="single"/>
        </w:rPr>
        <w:t>&amp;</w:t>
      </w:r>
      <w:r w:rsidR="00DB7CE2" w:rsidRPr="00857B3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8672C" w:rsidRPr="00857B3D">
        <w:rPr>
          <w:rFonts w:ascii="Arial" w:hAnsi="Arial" w:cs="Arial"/>
          <w:b/>
          <w:sz w:val="22"/>
          <w:szCs w:val="22"/>
          <w:u w:val="single"/>
        </w:rPr>
        <w:t>Adeline Wallace</w:t>
      </w:r>
      <w:r w:rsidR="00DB7CE2" w:rsidRPr="00857B3D">
        <w:rPr>
          <w:rFonts w:ascii="Arial" w:hAnsi="Arial" w:cs="Arial"/>
          <w:b/>
          <w:sz w:val="22"/>
          <w:szCs w:val="22"/>
          <w:u w:val="single"/>
        </w:rPr>
        <w:t xml:space="preserve"> Annual Prize</w:t>
      </w:r>
      <w:r w:rsidR="00857B3D" w:rsidRPr="00857B3D">
        <w:rPr>
          <w:rFonts w:ascii="Arial" w:hAnsi="Arial" w:cs="Arial"/>
          <w:b/>
          <w:sz w:val="22"/>
          <w:szCs w:val="22"/>
          <w:u w:val="single"/>
        </w:rPr>
        <w:t>***</w:t>
      </w:r>
      <w:r w:rsidR="00E23107">
        <w:rPr>
          <w:rFonts w:ascii="Arial" w:hAnsi="Arial" w:cs="Arial"/>
          <w:b/>
          <w:sz w:val="22"/>
          <w:szCs w:val="22"/>
          <w:u w:val="single"/>
        </w:rPr>
        <w:t xml:space="preserve"> This is in addition to the 500-word essay noted above</w:t>
      </w:r>
      <w:r w:rsidR="00DB7CE2" w:rsidRPr="00857B3D">
        <w:rPr>
          <w:rFonts w:ascii="Arial" w:hAnsi="Arial" w:cs="Arial"/>
          <w:b/>
          <w:sz w:val="22"/>
          <w:szCs w:val="22"/>
          <w:u w:val="single"/>
        </w:rPr>
        <w:t>)</w:t>
      </w:r>
      <w:r w:rsidR="00666895" w:rsidRPr="00857B3D">
        <w:rPr>
          <w:rFonts w:ascii="Arial" w:hAnsi="Arial" w:cs="Arial"/>
          <w:sz w:val="22"/>
          <w:szCs w:val="22"/>
        </w:rPr>
        <w:t xml:space="preserve">  </w:t>
      </w:r>
    </w:p>
    <w:p w:rsidR="00857B3D" w:rsidRDefault="00857B3D" w:rsidP="00CD05F5">
      <w:pPr>
        <w:spacing w:before="40"/>
        <w:ind w:right="29"/>
        <w:jc w:val="both"/>
        <w:rPr>
          <w:rFonts w:ascii="Arial" w:hAnsi="Arial" w:cs="Arial"/>
          <w:sz w:val="22"/>
          <w:szCs w:val="22"/>
        </w:rPr>
      </w:pPr>
      <w:r w:rsidRPr="00D14EA6">
        <w:rPr>
          <w:rFonts w:ascii="Arial" w:hAnsi="Arial" w:cs="Arial"/>
          <w:sz w:val="22"/>
          <w:szCs w:val="22"/>
        </w:rPr>
        <w:t xml:space="preserve">Attach a detailed, 1000-word report summarizing the original research project completed at UCR. The report should describe the nature </w:t>
      </w:r>
      <w:r w:rsidR="00CD05F5">
        <w:rPr>
          <w:rFonts w:ascii="Arial" w:hAnsi="Arial" w:cs="Arial"/>
          <w:sz w:val="22"/>
          <w:szCs w:val="22"/>
        </w:rPr>
        <w:t>and</w:t>
      </w:r>
      <w:r w:rsidRPr="00D14EA6">
        <w:rPr>
          <w:rFonts w:ascii="Arial" w:hAnsi="Arial" w:cs="Arial"/>
          <w:sz w:val="22"/>
          <w:szCs w:val="22"/>
        </w:rPr>
        <w:t xml:space="preserve"> results of the project, </w:t>
      </w:r>
      <w:r w:rsidR="00CD05F5">
        <w:rPr>
          <w:rFonts w:ascii="Arial" w:hAnsi="Arial" w:cs="Arial"/>
          <w:sz w:val="22"/>
          <w:szCs w:val="22"/>
        </w:rPr>
        <w:t>as well as</w:t>
      </w:r>
      <w:r w:rsidRPr="00D14EA6">
        <w:rPr>
          <w:rFonts w:ascii="Arial" w:hAnsi="Arial" w:cs="Arial"/>
          <w:sz w:val="22"/>
          <w:szCs w:val="22"/>
        </w:rPr>
        <w:t xml:space="preserve"> their significance in the applicable field of study. </w:t>
      </w:r>
      <w:r w:rsidR="00CD05F5">
        <w:rPr>
          <w:rFonts w:ascii="Arial" w:hAnsi="Arial" w:cs="Arial"/>
          <w:sz w:val="22"/>
          <w:szCs w:val="22"/>
        </w:rPr>
        <w:t>If the project advisor writes one of your</w:t>
      </w:r>
      <w:r w:rsidRPr="00D14EA6">
        <w:rPr>
          <w:rFonts w:ascii="Arial" w:hAnsi="Arial" w:cs="Arial"/>
          <w:sz w:val="22"/>
          <w:szCs w:val="22"/>
        </w:rPr>
        <w:t xml:space="preserve"> </w:t>
      </w:r>
      <w:r w:rsidR="00CD05F5">
        <w:rPr>
          <w:rFonts w:ascii="Arial" w:hAnsi="Arial" w:cs="Arial"/>
          <w:sz w:val="22"/>
          <w:szCs w:val="22"/>
        </w:rPr>
        <w:t xml:space="preserve">letters of recommendation, </w:t>
      </w:r>
      <w:r w:rsidRPr="00D14EA6">
        <w:rPr>
          <w:rFonts w:ascii="Arial" w:hAnsi="Arial" w:cs="Arial"/>
          <w:sz w:val="22"/>
          <w:szCs w:val="22"/>
        </w:rPr>
        <w:t xml:space="preserve">the significance of the </w:t>
      </w:r>
      <w:r w:rsidR="00CD05F5">
        <w:rPr>
          <w:rFonts w:ascii="Arial" w:hAnsi="Arial" w:cs="Arial"/>
          <w:sz w:val="22"/>
          <w:szCs w:val="22"/>
        </w:rPr>
        <w:t>project should be emphasized in the letter.</w:t>
      </w:r>
    </w:p>
    <w:tbl>
      <w:tblPr>
        <w:tblW w:w="9285" w:type="dxa"/>
        <w:tblInd w:w="475" w:type="dxa"/>
        <w:tblLook w:val="04A0" w:firstRow="1" w:lastRow="0" w:firstColumn="1" w:lastColumn="0" w:noHBand="0" w:noVBand="1"/>
      </w:tblPr>
      <w:tblGrid>
        <w:gridCol w:w="2535"/>
        <w:gridCol w:w="6750"/>
      </w:tblGrid>
      <w:tr w:rsidR="00857B3D" w:rsidTr="009F50A3">
        <w:trPr>
          <w:trHeight w:val="402"/>
        </w:trPr>
        <w:tc>
          <w:tcPr>
            <w:tcW w:w="2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857B3D" w:rsidRPr="00857B3D" w:rsidRDefault="00857B3D" w:rsidP="00E231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B3D">
              <w:rPr>
                <w:rFonts w:ascii="Arial" w:hAnsi="Arial" w:cs="Arial"/>
                <w:color w:val="000000"/>
                <w:sz w:val="22"/>
                <w:szCs w:val="22"/>
              </w:rPr>
              <w:t>Project Title:</w:t>
            </w:r>
          </w:p>
        </w:tc>
        <w:tc>
          <w:tcPr>
            <w:tcW w:w="675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857B3D" w:rsidRPr="00857B3D" w:rsidRDefault="00857B3D" w:rsidP="00E231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57B3D" w:rsidTr="009F50A3">
        <w:trPr>
          <w:trHeight w:val="402"/>
        </w:trPr>
        <w:tc>
          <w:tcPr>
            <w:tcW w:w="25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857B3D" w:rsidRPr="00857B3D" w:rsidRDefault="00857B3D" w:rsidP="00E231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B3D">
              <w:rPr>
                <w:rFonts w:ascii="Arial" w:hAnsi="Arial" w:cs="Arial"/>
                <w:color w:val="000000"/>
                <w:sz w:val="22"/>
                <w:szCs w:val="22"/>
              </w:rPr>
              <w:t>Project Duration: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857B3D" w:rsidRPr="00857B3D" w:rsidRDefault="00857B3D" w:rsidP="00E231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7B3D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857B3D" w:rsidTr="009F50A3">
        <w:trPr>
          <w:trHeight w:val="402"/>
        </w:trPr>
        <w:tc>
          <w:tcPr>
            <w:tcW w:w="25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857B3D" w:rsidRPr="00857B3D" w:rsidRDefault="00857B3D" w:rsidP="00E231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B3D">
              <w:rPr>
                <w:rFonts w:ascii="Arial" w:hAnsi="Arial" w:cs="Arial"/>
                <w:color w:val="000000"/>
                <w:sz w:val="22"/>
                <w:szCs w:val="22"/>
              </w:rPr>
              <w:t>Project Faculty Advisor: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857B3D" w:rsidRPr="00857B3D" w:rsidRDefault="00857B3D" w:rsidP="00E231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7B3D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857B3D" w:rsidTr="009F50A3">
        <w:trPr>
          <w:trHeight w:val="402"/>
        </w:trPr>
        <w:tc>
          <w:tcPr>
            <w:tcW w:w="25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857B3D" w:rsidRPr="00857B3D" w:rsidRDefault="00857B3D" w:rsidP="00E231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B3D">
              <w:rPr>
                <w:rFonts w:ascii="Arial" w:hAnsi="Arial" w:cs="Arial"/>
                <w:color w:val="000000"/>
                <w:sz w:val="22"/>
                <w:szCs w:val="22"/>
              </w:rPr>
              <w:t>Academic Department: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857B3D" w:rsidRPr="00857B3D" w:rsidRDefault="00857B3D" w:rsidP="00E231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7B3D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857B3D" w:rsidTr="009F50A3">
        <w:trPr>
          <w:trHeight w:val="402"/>
        </w:trPr>
        <w:tc>
          <w:tcPr>
            <w:tcW w:w="25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857B3D" w:rsidRPr="00857B3D" w:rsidRDefault="00857B3D" w:rsidP="00E231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B3D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Project Objective: 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857B3D" w:rsidRPr="00857B3D" w:rsidRDefault="00857B3D" w:rsidP="00E231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7B3D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</w:tr>
    </w:tbl>
    <w:p w:rsidR="003B1702" w:rsidRPr="00D14EA6" w:rsidRDefault="00816CBB" w:rsidP="003C0B71">
      <w:pPr>
        <w:numPr>
          <w:ilvl w:val="0"/>
          <w:numId w:val="17"/>
        </w:numPr>
        <w:spacing w:before="240"/>
        <w:rPr>
          <w:rFonts w:ascii="Arial" w:hAnsi="Arial" w:cs="Arial"/>
          <w:b/>
          <w:i/>
          <w:sz w:val="22"/>
          <w:szCs w:val="22"/>
          <w:u w:val="single"/>
        </w:rPr>
      </w:pPr>
      <w:r w:rsidRPr="00D14EA6">
        <w:rPr>
          <w:rFonts w:ascii="Arial" w:hAnsi="Arial" w:cs="Arial"/>
          <w:b/>
          <w:i/>
          <w:sz w:val="22"/>
          <w:szCs w:val="22"/>
          <w:u w:val="single"/>
        </w:rPr>
        <w:t xml:space="preserve">Faculty </w:t>
      </w:r>
      <w:r w:rsidR="008D06B3">
        <w:rPr>
          <w:rFonts w:ascii="Arial" w:hAnsi="Arial" w:cs="Arial"/>
          <w:b/>
          <w:i/>
          <w:sz w:val="22"/>
          <w:szCs w:val="22"/>
          <w:u w:val="single"/>
        </w:rPr>
        <w:t>Recommendation</w:t>
      </w:r>
      <w:r w:rsidR="003B1702" w:rsidRPr="00D14EA6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3B1702" w:rsidRPr="00D14EA6" w:rsidRDefault="00E23107" w:rsidP="00D04326">
      <w:pPr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Faculty recommendations must be sent directly from faculty to the email below. </w:t>
      </w:r>
      <w:r w:rsidR="00CD05F5">
        <w:rPr>
          <w:rFonts w:ascii="Arial" w:hAnsi="Arial" w:cs="Arial"/>
          <w:sz w:val="22"/>
          <w:szCs w:val="22"/>
        </w:rPr>
        <w:t>Please indicate the name and department of the faculty from whom you’ve requested letters of recommendation</w:t>
      </w:r>
      <w:r w:rsidR="00A26623">
        <w:rPr>
          <w:rFonts w:ascii="Arial" w:hAnsi="Arial" w:cs="Arial"/>
          <w:sz w:val="22"/>
          <w:szCs w:val="22"/>
        </w:rPr>
        <w:t xml:space="preserve"> the spaces</w:t>
      </w:r>
      <w:r w:rsidR="00A26623" w:rsidRPr="00A26623">
        <w:rPr>
          <w:rFonts w:ascii="Arial" w:hAnsi="Arial" w:cs="Arial"/>
          <w:sz w:val="22"/>
          <w:szCs w:val="22"/>
        </w:rPr>
        <w:t xml:space="preserve"> </w:t>
      </w:r>
      <w:r w:rsidR="00A26623">
        <w:rPr>
          <w:rFonts w:ascii="Arial" w:hAnsi="Arial" w:cs="Arial"/>
          <w:sz w:val="22"/>
          <w:szCs w:val="22"/>
        </w:rPr>
        <w:t>below</w:t>
      </w:r>
      <w:r w:rsidR="00CD05F5">
        <w:rPr>
          <w:rFonts w:ascii="Arial" w:hAnsi="Arial" w:cs="Arial"/>
          <w:sz w:val="22"/>
          <w:szCs w:val="22"/>
        </w:rPr>
        <w:t>.</w:t>
      </w:r>
      <w:r w:rsidR="003B1702" w:rsidRPr="00D14EA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18"/>
        <w:gridCol w:w="3870"/>
        <w:gridCol w:w="1537"/>
        <w:gridCol w:w="3053"/>
      </w:tblGrid>
      <w:tr w:rsidR="00384556" w:rsidRPr="00923CE0" w:rsidTr="00A26623">
        <w:tc>
          <w:tcPr>
            <w:tcW w:w="9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84556" w:rsidRPr="00923CE0" w:rsidRDefault="00384556" w:rsidP="00E23107">
            <w:pPr>
              <w:spacing w:before="120"/>
              <w:rPr>
                <w:rFonts w:ascii="Arial" w:hAnsi="Arial" w:cs="Arial"/>
                <w:sz w:val="22"/>
              </w:rPr>
            </w:pPr>
            <w:r w:rsidRPr="00923CE0"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3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84556" w:rsidRPr="003C38D1" w:rsidRDefault="00384556" w:rsidP="00E23107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84556" w:rsidRPr="00923CE0" w:rsidRDefault="00384556" w:rsidP="00E23107">
            <w:pPr>
              <w:spacing w:before="120"/>
              <w:jc w:val="right"/>
              <w:rPr>
                <w:rFonts w:ascii="Arial" w:hAnsi="Arial" w:cs="Arial"/>
                <w:sz w:val="22"/>
              </w:rPr>
            </w:pPr>
            <w:r w:rsidRPr="00923CE0">
              <w:rPr>
                <w:rFonts w:ascii="Arial" w:hAnsi="Arial" w:cs="Arial"/>
                <w:sz w:val="22"/>
              </w:rPr>
              <w:t>Department:</w:t>
            </w:r>
          </w:p>
        </w:tc>
        <w:tc>
          <w:tcPr>
            <w:tcW w:w="30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84556" w:rsidRPr="003C38D1" w:rsidRDefault="00384556" w:rsidP="00E23107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384556" w:rsidRPr="00923CE0" w:rsidTr="00A26623">
        <w:tc>
          <w:tcPr>
            <w:tcW w:w="9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84556" w:rsidRPr="00923CE0" w:rsidRDefault="00384556" w:rsidP="00E23107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84556" w:rsidRPr="003C38D1" w:rsidRDefault="00384556" w:rsidP="00E23107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84556" w:rsidRPr="00923CE0" w:rsidRDefault="00384556" w:rsidP="00E23107">
            <w:pPr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Department: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84556" w:rsidRPr="003C38D1" w:rsidRDefault="00384556" w:rsidP="00E23107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857B3D" w:rsidRDefault="00857B3D" w:rsidP="009F50A3">
      <w:pPr>
        <w:spacing w:before="2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E-mail All Application Materials To:</w:t>
      </w:r>
    </w:p>
    <w:p w:rsidR="0000369C" w:rsidRDefault="0000369C" w:rsidP="0000369C">
      <w:pPr>
        <w:jc w:val="center"/>
        <w:rPr>
          <w:rFonts w:ascii="Arial" w:hAnsi="Arial" w:cs="Arial"/>
          <w:b/>
        </w:rPr>
      </w:pPr>
      <w:r w:rsidRPr="005366B5">
        <w:rPr>
          <w:rFonts w:ascii="Arial" w:hAnsi="Arial" w:cs="Arial"/>
          <w:b/>
        </w:rPr>
        <w:t>Deidra Kornfeld</w:t>
      </w:r>
      <w:r>
        <w:rPr>
          <w:rFonts w:ascii="Arial" w:hAnsi="Arial" w:cs="Arial"/>
          <w:b/>
        </w:rPr>
        <w:t xml:space="preserve"> (</w:t>
      </w:r>
      <w:hyperlink r:id="rId11" w:history="1">
        <w:r w:rsidRPr="008C206B">
          <w:rPr>
            <w:rStyle w:val="Hyperlink"/>
            <w:rFonts w:ascii="Arial" w:hAnsi="Arial" w:cs="Arial"/>
            <w:b/>
          </w:rPr>
          <w:t>deidra.kornfeld@ucr.edu</w:t>
        </w:r>
      </w:hyperlink>
      <w:r>
        <w:rPr>
          <w:rFonts w:ascii="Arial" w:hAnsi="Arial" w:cs="Arial"/>
          <w:b/>
        </w:rPr>
        <w:t>)</w:t>
      </w:r>
    </w:p>
    <w:p w:rsidR="00857B3D" w:rsidRDefault="000452DC" w:rsidP="00857B3D">
      <w:pPr>
        <w:jc w:val="center"/>
        <w:rPr>
          <w:rFonts w:ascii="Arial Black" w:hAnsi="Arial Black" w:cs="Arial"/>
          <w:b/>
        </w:rPr>
      </w:pPr>
      <w:r w:rsidRPr="00D748A4">
        <w:rPr>
          <w:rFonts w:ascii="Arial Black" w:hAnsi="Arial Black" w:cs="Arial"/>
          <w:b/>
        </w:rPr>
        <w:t xml:space="preserve">Deadline: </w:t>
      </w:r>
      <w:r w:rsidR="00D748A4" w:rsidRPr="00D748A4">
        <w:rPr>
          <w:rFonts w:ascii="Arial Black" w:hAnsi="Arial Black" w:cs="Arial"/>
          <w:b/>
        </w:rPr>
        <w:t>Wednesday, Feb</w:t>
      </w:r>
      <w:r w:rsidR="00F51718" w:rsidRPr="00D748A4">
        <w:rPr>
          <w:rFonts w:ascii="Arial Black" w:hAnsi="Arial Black" w:cs="Arial"/>
          <w:b/>
        </w:rPr>
        <w:t xml:space="preserve">ruary </w:t>
      </w:r>
      <w:r w:rsidR="00D748A4" w:rsidRPr="00D748A4">
        <w:rPr>
          <w:rFonts w:ascii="Arial Black" w:hAnsi="Arial Black" w:cs="Arial"/>
          <w:b/>
        </w:rPr>
        <w:t>11</w:t>
      </w:r>
      <w:r w:rsidRPr="00D748A4">
        <w:rPr>
          <w:rFonts w:ascii="Arial Black" w:hAnsi="Arial Black" w:cs="Arial"/>
          <w:b/>
        </w:rPr>
        <w:t>, 201</w:t>
      </w:r>
      <w:r w:rsidR="007F0A83" w:rsidRPr="00D748A4">
        <w:rPr>
          <w:rFonts w:ascii="Arial Black" w:hAnsi="Arial Black" w:cs="Arial"/>
          <w:b/>
        </w:rPr>
        <w:t>5</w:t>
      </w:r>
      <w:r w:rsidRPr="00D748A4">
        <w:rPr>
          <w:rFonts w:ascii="Arial Black" w:hAnsi="Arial Black" w:cs="Arial"/>
          <w:b/>
        </w:rPr>
        <w:t xml:space="preserve"> at </w:t>
      </w:r>
      <w:r w:rsidR="00F51718" w:rsidRPr="00D748A4">
        <w:rPr>
          <w:rFonts w:ascii="Arial Black" w:hAnsi="Arial Black" w:cs="Arial"/>
          <w:b/>
        </w:rPr>
        <w:t>11:59</w:t>
      </w:r>
      <w:r w:rsidR="00857B3D" w:rsidRPr="00D748A4">
        <w:rPr>
          <w:rFonts w:ascii="Arial Black" w:hAnsi="Arial Black" w:cs="Arial"/>
          <w:b/>
        </w:rPr>
        <w:t xml:space="preserve"> p.m.</w:t>
      </w:r>
    </w:p>
    <w:p w:rsidR="00622818" w:rsidRDefault="00857B3D" w:rsidP="00E23107">
      <w:pPr>
        <w:jc w:val="center"/>
        <w:rPr>
          <w:rFonts w:ascii="Arial" w:hAnsi="Arial" w:cs="Arial"/>
          <w:i/>
          <w:sz w:val="22"/>
          <w:szCs w:val="22"/>
        </w:rPr>
      </w:pPr>
      <w:r w:rsidRPr="00FC013A">
        <w:rPr>
          <w:rFonts w:ascii="Arial" w:hAnsi="Arial" w:cs="Arial"/>
          <w:i/>
          <w:sz w:val="22"/>
          <w:szCs w:val="22"/>
        </w:rPr>
        <w:t>Late or incomplete applications will not be considered.</w:t>
      </w:r>
      <w:r w:rsidR="00622818">
        <w:rPr>
          <w:rFonts w:ascii="Arial" w:hAnsi="Arial" w:cs="Arial"/>
          <w:i/>
          <w:sz w:val="22"/>
          <w:szCs w:val="22"/>
        </w:rPr>
        <w:br w:type="page"/>
      </w:r>
    </w:p>
    <w:p w:rsidR="00797776" w:rsidRDefault="0000369C" w:rsidP="00F85133">
      <w:pPr>
        <w:widowControl w:val="0"/>
        <w:jc w:val="center"/>
        <w:rPr>
          <w:rFonts w:ascii="Arial Black" w:hAnsi="Arial Black" w:cs="Arial"/>
          <w:b/>
          <w:bCs/>
          <w:sz w:val="32"/>
          <w:szCs w:val="22"/>
        </w:rPr>
      </w:pPr>
      <w:r>
        <w:rPr>
          <w:rFonts w:ascii="Arial Black" w:hAnsi="Arial Black" w:cs="Arial"/>
          <w:b/>
          <w:bCs/>
          <w:sz w:val="32"/>
          <w:szCs w:val="22"/>
        </w:rPr>
        <w:lastRenderedPageBreak/>
        <w:t>CNAS G</w:t>
      </w:r>
      <w:r w:rsidR="00797776">
        <w:rPr>
          <w:rFonts w:ascii="Arial Black" w:hAnsi="Arial Black" w:cs="Arial"/>
          <w:b/>
          <w:bCs/>
          <w:sz w:val="32"/>
          <w:szCs w:val="22"/>
        </w:rPr>
        <w:t xml:space="preserve">raduate Scholarship </w:t>
      </w:r>
    </w:p>
    <w:p w:rsidR="00F85133" w:rsidRPr="00797776" w:rsidRDefault="00797776" w:rsidP="00F85133">
      <w:pPr>
        <w:widowControl w:val="0"/>
        <w:jc w:val="center"/>
        <w:rPr>
          <w:rFonts w:ascii="Arial Black" w:hAnsi="Arial Black" w:cs="Arial"/>
          <w:b/>
          <w:bCs/>
          <w:sz w:val="32"/>
          <w:szCs w:val="22"/>
        </w:rPr>
      </w:pPr>
      <w:r>
        <w:rPr>
          <w:rFonts w:ascii="Arial Black" w:hAnsi="Arial Black" w:cs="Arial"/>
          <w:b/>
          <w:bCs/>
          <w:sz w:val="32"/>
          <w:szCs w:val="22"/>
        </w:rPr>
        <w:t xml:space="preserve">Eligibility </w:t>
      </w:r>
      <w:r w:rsidR="00F85133" w:rsidRPr="00797776">
        <w:rPr>
          <w:rFonts w:ascii="Arial Black" w:hAnsi="Arial Black" w:cs="Arial"/>
          <w:b/>
          <w:bCs/>
          <w:sz w:val="32"/>
          <w:szCs w:val="22"/>
        </w:rPr>
        <w:t xml:space="preserve">Criteria </w:t>
      </w:r>
      <w:r>
        <w:rPr>
          <w:rFonts w:ascii="Arial Black" w:hAnsi="Arial Black" w:cs="Arial"/>
          <w:b/>
          <w:bCs/>
          <w:sz w:val="32"/>
          <w:szCs w:val="22"/>
        </w:rPr>
        <w:t>Information</w:t>
      </w:r>
    </w:p>
    <w:p w:rsidR="000452DC" w:rsidRPr="00797776" w:rsidRDefault="00F85133" w:rsidP="000452DC">
      <w:pPr>
        <w:jc w:val="center"/>
        <w:rPr>
          <w:rFonts w:ascii="Arial Black" w:hAnsi="Arial Black" w:cs="Arial"/>
          <w:b/>
        </w:rPr>
      </w:pPr>
      <w:r w:rsidRPr="00D748A4">
        <w:rPr>
          <w:rFonts w:ascii="Arial Black" w:hAnsi="Arial Black" w:cs="Arial"/>
          <w:b/>
          <w:bCs/>
          <w:szCs w:val="22"/>
        </w:rPr>
        <w:t xml:space="preserve">Application Deadline: </w:t>
      </w:r>
      <w:r w:rsidR="00D748A4" w:rsidRPr="00D748A4">
        <w:rPr>
          <w:rFonts w:ascii="Arial Black" w:hAnsi="Arial Black" w:cs="Arial"/>
          <w:b/>
        </w:rPr>
        <w:t>Wednesday</w:t>
      </w:r>
      <w:r w:rsidR="000452DC" w:rsidRPr="00D748A4">
        <w:rPr>
          <w:rFonts w:ascii="Arial Black" w:hAnsi="Arial Black" w:cs="Arial"/>
          <w:b/>
        </w:rPr>
        <w:t xml:space="preserve">, February </w:t>
      </w:r>
      <w:r w:rsidR="00D748A4" w:rsidRPr="00D748A4">
        <w:rPr>
          <w:rFonts w:ascii="Arial Black" w:hAnsi="Arial Black" w:cs="Arial"/>
          <w:b/>
        </w:rPr>
        <w:t>11</w:t>
      </w:r>
      <w:r w:rsidR="007F0A83" w:rsidRPr="00D748A4">
        <w:rPr>
          <w:rFonts w:ascii="Arial Black" w:hAnsi="Arial Black" w:cs="Arial"/>
          <w:b/>
        </w:rPr>
        <w:t xml:space="preserve">, 2015 </w:t>
      </w:r>
      <w:r w:rsidR="000452DC" w:rsidRPr="00D748A4">
        <w:rPr>
          <w:rFonts w:ascii="Arial Black" w:hAnsi="Arial Black" w:cs="Arial"/>
          <w:b/>
        </w:rPr>
        <w:t xml:space="preserve">at </w:t>
      </w:r>
      <w:r w:rsidR="00F51718" w:rsidRPr="00D748A4">
        <w:rPr>
          <w:rFonts w:ascii="Arial Black" w:hAnsi="Arial Black" w:cs="Arial"/>
          <w:b/>
        </w:rPr>
        <w:t>11:</w:t>
      </w:r>
      <w:r w:rsidR="000452DC" w:rsidRPr="00D748A4">
        <w:rPr>
          <w:rFonts w:ascii="Arial Black" w:hAnsi="Arial Black" w:cs="Arial"/>
          <w:b/>
        </w:rPr>
        <w:t>5</w:t>
      </w:r>
      <w:r w:rsidR="00F51718" w:rsidRPr="00D748A4">
        <w:rPr>
          <w:rFonts w:ascii="Arial Black" w:hAnsi="Arial Black" w:cs="Arial"/>
          <w:b/>
        </w:rPr>
        <w:t>9</w:t>
      </w:r>
      <w:r w:rsidR="000452DC" w:rsidRPr="00D748A4">
        <w:rPr>
          <w:rFonts w:ascii="Arial Black" w:hAnsi="Arial Black" w:cs="Arial"/>
          <w:b/>
        </w:rPr>
        <w:t xml:space="preserve"> p.m.</w:t>
      </w:r>
    </w:p>
    <w:p w:rsidR="00797776" w:rsidRPr="00077BBC" w:rsidRDefault="00A26623" w:rsidP="00A26623">
      <w:pPr>
        <w:spacing w:after="120"/>
        <w:jc w:val="center"/>
        <w:rPr>
          <w:rFonts w:ascii="Arial Black" w:hAnsi="Arial Black" w:cs="Arial"/>
          <w:b/>
          <w:sz w:val="22"/>
        </w:rPr>
      </w:pPr>
      <w:r w:rsidRPr="00FC013A">
        <w:rPr>
          <w:rFonts w:ascii="Arial" w:hAnsi="Arial" w:cs="Arial"/>
          <w:i/>
          <w:sz w:val="22"/>
          <w:szCs w:val="22"/>
        </w:rPr>
        <w:t>Late or incomplete applications will not be considered.</w:t>
      </w:r>
    </w:p>
    <w:p w:rsidR="00723CA6" w:rsidRPr="00723CA6" w:rsidRDefault="00723CA6" w:rsidP="00797776">
      <w:pPr>
        <w:widowControl w:val="0"/>
        <w:spacing w:before="240" w:after="240"/>
        <w:rPr>
          <w:rFonts w:ascii="Arial" w:hAnsi="Arial" w:cs="Arial"/>
          <w:bCs/>
          <w:sz w:val="22"/>
          <w:szCs w:val="22"/>
        </w:rPr>
      </w:pPr>
      <w:r w:rsidRPr="00723CA6">
        <w:rPr>
          <w:rFonts w:ascii="Arial" w:hAnsi="Arial" w:cs="Arial"/>
          <w:b/>
          <w:bCs/>
          <w:sz w:val="22"/>
          <w:szCs w:val="22"/>
        </w:rPr>
        <w:t xml:space="preserve">Charles W. </w:t>
      </w:r>
      <w:proofErr w:type="spellStart"/>
      <w:r w:rsidRPr="00723CA6">
        <w:rPr>
          <w:rFonts w:ascii="Arial" w:hAnsi="Arial" w:cs="Arial"/>
          <w:b/>
          <w:bCs/>
          <w:sz w:val="22"/>
          <w:szCs w:val="22"/>
        </w:rPr>
        <w:t>Coggins</w:t>
      </w:r>
      <w:proofErr w:type="spellEnd"/>
      <w:r w:rsidRPr="00723CA6">
        <w:rPr>
          <w:rFonts w:ascii="Arial" w:hAnsi="Arial" w:cs="Arial"/>
          <w:b/>
          <w:bCs/>
          <w:sz w:val="22"/>
          <w:szCs w:val="22"/>
        </w:rPr>
        <w:t xml:space="preserve">, Jr. Endowed Scholarship Fund (Up to $4,736 per award): </w:t>
      </w:r>
      <w:r w:rsidRPr="00723CA6">
        <w:rPr>
          <w:rFonts w:ascii="Arial" w:hAnsi="Arial" w:cs="Arial"/>
          <w:bCs/>
          <w:sz w:val="22"/>
          <w:szCs w:val="22"/>
        </w:rPr>
        <w:t>Graduate students who demonstrate academic excellence, quality research, and benefit to the citrus industry.</w:t>
      </w:r>
    </w:p>
    <w:p w:rsidR="00F85133" w:rsidRPr="00A928BF" w:rsidRDefault="00F85133" w:rsidP="00797776">
      <w:pPr>
        <w:widowControl w:val="0"/>
        <w:spacing w:before="240" w:after="240"/>
        <w:rPr>
          <w:rFonts w:ascii="Arial" w:hAnsi="Arial" w:cs="Arial"/>
          <w:bCs/>
          <w:iCs/>
          <w:sz w:val="22"/>
          <w:szCs w:val="22"/>
        </w:rPr>
      </w:pPr>
      <w:r w:rsidRPr="00A928BF">
        <w:rPr>
          <w:rFonts w:ascii="Arial" w:hAnsi="Arial" w:cs="Arial"/>
          <w:b/>
          <w:bCs/>
          <w:sz w:val="22"/>
          <w:szCs w:val="22"/>
        </w:rPr>
        <w:t>Dr. Janet M. Boyce Memorial Endowed Fund for Women Majoring in the Sciences (Up to $3,698 per award):</w:t>
      </w:r>
      <w:r w:rsidRPr="00A928BF">
        <w:rPr>
          <w:rFonts w:ascii="Arial" w:hAnsi="Arial" w:cs="Arial"/>
          <w:sz w:val="22"/>
          <w:szCs w:val="22"/>
        </w:rPr>
        <w:t xml:space="preserve"> </w:t>
      </w:r>
      <w:r w:rsidRPr="00A928BF">
        <w:rPr>
          <w:rFonts w:ascii="Arial" w:hAnsi="Arial" w:cs="Arial"/>
          <w:bCs/>
          <w:iCs/>
          <w:sz w:val="22"/>
          <w:szCs w:val="22"/>
        </w:rPr>
        <w:t>Female students majoring in the sciences. Minimum 3.5 GPA.</w:t>
      </w:r>
    </w:p>
    <w:p w:rsidR="00F85133" w:rsidRPr="007F29F5" w:rsidRDefault="00F85133" w:rsidP="00797776">
      <w:pPr>
        <w:widowControl w:val="0"/>
        <w:spacing w:before="240" w:after="240"/>
        <w:rPr>
          <w:rFonts w:ascii="Arial" w:hAnsi="Arial" w:cs="Arial"/>
          <w:bCs/>
          <w:iCs/>
          <w:sz w:val="22"/>
          <w:szCs w:val="22"/>
        </w:rPr>
      </w:pPr>
      <w:r w:rsidRPr="00A928BF">
        <w:rPr>
          <w:rFonts w:ascii="Arial" w:hAnsi="Arial" w:cs="Arial"/>
          <w:b/>
          <w:bCs/>
          <w:iCs/>
          <w:sz w:val="22"/>
          <w:szCs w:val="22"/>
        </w:rPr>
        <w:t xml:space="preserve">Dr. Mir S. </w:t>
      </w:r>
      <w:proofErr w:type="spellStart"/>
      <w:r w:rsidRPr="00A928BF">
        <w:rPr>
          <w:rFonts w:ascii="Arial" w:hAnsi="Arial" w:cs="Arial"/>
          <w:b/>
          <w:bCs/>
          <w:iCs/>
          <w:sz w:val="22"/>
          <w:szCs w:val="22"/>
        </w:rPr>
        <w:t>Mulla</w:t>
      </w:r>
      <w:proofErr w:type="spellEnd"/>
      <w:r w:rsidRPr="00A928BF">
        <w:rPr>
          <w:rFonts w:ascii="Arial" w:hAnsi="Arial" w:cs="Arial"/>
          <w:b/>
          <w:bCs/>
          <w:iCs/>
          <w:sz w:val="22"/>
          <w:szCs w:val="22"/>
        </w:rPr>
        <w:t xml:space="preserve"> &amp; Leila </w:t>
      </w:r>
      <w:proofErr w:type="spellStart"/>
      <w:r w:rsidRPr="00A928BF">
        <w:rPr>
          <w:rFonts w:ascii="Arial" w:hAnsi="Arial" w:cs="Arial"/>
          <w:b/>
          <w:bCs/>
          <w:iCs/>
          <w:sz w:val="22"/>
          <w:szCs w:val="22"/>
        </w:rPr>
        <w:t>Mulla</w:t>
      </w:r>
      <w:proofErr w:type="spellEnd"/>
      <w:r w:rsidRPr="00A928BF">
        <w:rPr>
          <w:rFonts w:ascii="Arial" w:hAnsi="Arial" w:cs="Arial"/>
          <w:b/>
          <w:bCs/>
          <w:iCs/>
          <w:sz w:val="22"/>
          <w:szCs w:val="22"/>
        </w:rPr>
        <w:t xml:space="preserve"> Endowed Scholarship Fund (Up to $6,000):</w:t>
      </w:r>
      <w:r w:rsidR="00797776">
        <w:rPr>
          <w:rFonts w:ascii="Arial" w:hAnsi="Arial" w:cs="Arial"/>
          <w:bCs/>
          <w:iCs/>
          <w:sz w:val="22"/>
          <w:szCs w:val="22"/>
        </w:rPr>
        <w:t xml:space="preserve"> </w:t>
      </w:r>
      <w:r w:rsidR="00723CA6">
        <w:rPr>
          <w:rFonts w:ascii="Arial" w:hAnsi="Arial" w:cs="Arial"/>
          <w:bCs/>
          <w:iCs/>
          <w:sz w:val="22"/>
          <w:szCs w:val="22"/>
        </w:rPr>
        <w:t>S</w:t>
      </w:r>
      <w:r w:rsidR="00797776">
        <w:rPr>
          <w:rFonts w:ascii="Arial" w:hAnsi="Arial" w:cs="Arial"/>
          <w:bCs/>
          <w:iCs/>
          <w:sz w:val="22"/>
          <w:szCs w:val="22"/>
        </w:rPr>
        <w:t xml:space="preserve">tudents </w:t>
      </w:r>
      <w:r w:rsidRPr="00A928BF">
        <w:rPr>
          <w:rFonts w:ascii="Arial" w:hAnsi="Arial" w:cs="Arial"/>
          <w:bCs/>
          <w:iCs/>
          <w:sz w:val="22"/>
          <w:szCs w:val="22"/>
        </w:rPr>
        <w:t xml:space="preserve">majoring in Entomology or a related subject, or </w:t>
      </w:r>
      <w:proofErr w:type="spellStart"/>
      <w:r w:rsidRPr="00A928BF">
        <w:rPr>
          <w:rFonts w:ascii="Arial" w:hAnsi="Arial" w:cs="Arial"/>
          <w:bCs/>
          <w:iCs/>
          <w:sz w:val="22"/>
          <w:szCs w:val="22"/>
        </w:rPr>
        <w:t>Bioagricultural</w:t>
      </w:r>
      <w:proofErr w:type="spellEnd"/>
      <w:r w:rsidRPr="00A928BF">
        <w:rPr>
          <w:rFonts w:ascii="Arial" w:hAnsi="Arial" w:cs="Arial"/>
          <w:bCs/>
          <w:iCs/>
          <w:sz w:val="22"/>
          <w:szCs w:val="22"/>
        </w:rPr>
        <w:t xml:space="preserve"> Sciences.  Minimum 3.5 GPA.  </w:t>
      </w:r>
    </w:p>
    <w:p w:rsidR="00F85133" w:rsidRPr="00A928BF" w:rsidRDefault="00F85133" w:rsidP="00797776">
      <w:pPr>
        <w:widowControl w:val="0"/>
        <w:spacing w:before="240" w:after="240"/>
        <w:rPr>
          <w:rFonts w:ascii="Arial" w:hAnsi="Arial" w:cs="Arial"/>
          <w:bCs/>
          <w:iCs/>
          <w:sz w:val="22"/>
          <w:szCs w:val="22"/>
        </w:rPr>
      </w:pPr>
      <w:r w:rsidRPr="00A928BF">
        <w:rPr>
          <w:rFonts w:ascii="Arial" w:hAnsi="Arial" w:cs="Arial"/>
          <w:b/>
          <w:bCs/>
          <w:sz w:val="22"/>
          <w:szCs w:val="22"/>
        </w:rPr>
        <w:t>Herbert Kraft Scholarship (Up to $4,</w:t>
      </w:r>
      <w:r w:rsidR="00797776">
        <w:rPr>
          <w:rFonts w:ascii="Arial" w:hAnsi="Arial" w:cs="Arial"/>
          <w:b/>
          <w:bCs/>
          <w:sz w:val="22"/>
          <w:szCs w:val="22"/>
        </w:rPr>
        <w:t>05</w:t>
      </w:r>
      <w:r w:rsidRPr="00A928BF">
        <w:rPr>
          <w:rFonts w:ascii="Arial" w:hAnsi="Arial" w:cs="Arial"/>
          <w:b/>
          <w:bCs/>
          <w:sz w:val="22"/>
          <w:szCs w:val="22"/>
        </w:rPr>
        <w:t>1 per award):</w:t>
      </w:r>
      <w:r w:rsidRPr="00A928BF">
        <w:rPr>
          <w:rFonts w:ascii="Arial" w:hAnsi="Arial" w:cs="Arial"/>
          <w:sz w:val="22"/>
          <w:szCs w:val="22"/>
        </w:rPr>
        <w:t xml:space="preserve"> </w:t>
      </w:r>
      <w:r w:rsidR="00723CA6">
        <w:rPr>
          <w:rFonts w:ascii="Arial" w:hAnsi="Arial" w:cs="Arial"/>
          <w:bCs/>
          <w:iCs/>
          <w:sz w:val="22"/>
          <w:szCs w:val="22"/>
        </w:rPr>
        <w:t>Students</w:t>
      </w:r>
      <w:r w:rsidRPr="00A928BF">
        <w:rPr>
          <w:rFonts w:ascii="Arial" w:hAnsi="Arial" w:cs="Arial"/>
          <w:bCs/>
          <w:iCs/>
          <w:sz w:val="22"/>
          <w:szCs w:val="22"/>
        </w:rPr>
        <w:t xml:space="preserve"> pursuing education in the field of agriculture. Preference to graduates from high schools in Tehama, Butte, Glenn, Lassen, Mendocino, Plumas, Shasta, or Trinity Counties.</w:t>
      </w:r>
    </w:p>
    <w:p w:rsidR="00F85133" w:rsidRPr="007F29F5" w:rsidRDefault="00F85133" w:rsidP="00797776">
      <w:pPr>
        <w:widowControl w:val="0"/>
        <w:spacing w:before="240" w:after="240"/>
        <w:rPr>
          <w:rFonts w:ascii="Arial" w:hAnsi="Arial" w:cs="Arial"/>
          <w:sz w:val="22"/>
          <w:szCs w:val="22"/>
        </w:rPr>
      </w:pPr>
      <w:r w:rsidRPr="00A928BF">
        <w:rPr>
          <w:rFonts w:ascii="Arial" w:hAnsi="Arial" w:cs="Arial"/>
          <w:b/>
          <w:bCs/>
          <w:iCs/>
          <w:sz w:val="22"/>
          <w:szCs w:val="22"/>
        </w:rPr>
        <w:t>Homer and Daisy Chapman Endowed Scholarship Fund for Citrus Research (Up to $2,5</w:t>
      </w:r>
      <w:r w:rsidR="00797776">
        <w:rPr>
          <w:rFonts w:ascii="Arial" w:hAnsi="Arial" w:cs="Arial"/>
          <w:b/>
          <w:bCs/>
          <w:iCs/>
          <w:sz w:val="22"/>
          <w:szCs w:val="22"/>
        </w:rPr>
        <w:t>70</w:t>
      </w:r>
      <w:r w:rsidRPr="00A928BF">
        <w:rPr>
          <w:rFonts w:ascii="Arial" w:hAnsi="Arial" w:cs="Arial"/>
          <w:b/>
          <w:bCs/>
          <w:iCs/>
          <w:sz w:val="22"/>
          <w:szCs w:val="22"/>
        </w:rPr>
        <w:t xml:space="preserve"> per award): </w:t>
      </w:r>
      <w:r w:rsidR="00723CA6">
        <w:rPr>
          <w:rFonts w:ascii="Arial" w:hAnsi="Arial" w:cs="Arial"/>
          <w:bCs/>
          <w:iCs/>
          <w:sz w:val="22"/>
          <w:szCs w:val="22"/>
        </w:rPr>
        <w:t>St</w:t>
      </w:r>
      <w:r w:rsidRPr="00A928BF">
        <w:rPr>
          <w:rFonts w:ascii="Arial" w:hAnsi="Arial" w:cs="Arial"/>
          <w:bCs/>
          <w:iCs/>
          <w:sz w:val="22"/>
          <w:szCs w:val="22"/>
        </w:rPr>
        <w:t xml:space="preserve">udents pursuing studies and research in any phase of </w:t>
      </w:r>
      <w:proofErr w:type="spellStart"/>
      <w:r w:rsidRPr="00A928BF">
        <w:rPr>
          <w:rFonts w:ascii="Arial" w:hAnsi="Arial" w:cs="Arial"/>
          <w:bCs/>
          <w:iCs/>
          <w:sz w:val="22"/>
          <w:szCs w:val="22"/>
        </w:rPr>
        <w:t>citriculture</w:t>
      </w:r>
      <w:proofErr w:type="spellEnd"/>
      <w:r w:rsidRPr="00A928BF">
        <w:rPr>
          <w:rFonts w:ascii="Arial" w:hAnsi="Arial" w:cs="Arial"/>
          <w:bCs/>
          <w:iCs/>
          <w:sz w:val="22"/>
          <w:szCs w:val="22"/>
        </w:rPr>
        <w:t xml:space="preserve"> being actively pursued at UCR. Preference to foreign students. </w:t>
      </w:r>
    </w:p>
    <w:p w:rsidR="00F85133" w:rsidRPr="006A650B" w:rsidRDefault="00F85133" w:rsidP="00797776">
      <w:pPr>
        <w:widowControl w:val="0"/>
        <w:spacing w:before="240" w:after="240"/>
        <w:rPr>
          <w:rFonts w:ascii="Arial" w:hAnsi="Arial" w:cs="Arial"/>
          <w:i/>
          <w:sz w:val="22"/>
          <w:szCs w:val="22"/>
        </w:rPr>
      </w:pPr>
      <w:r w:rsidRPr="00A928BF">
        <w:rPr>
          <w:rFonts w:ascii="Arial" w:hAnsi="Arial" w:cs="Arial"/>
          <w:b/>
          <w:bCs/>
          <w:sz w:val="22"/>
          <w:szCs w:val="22"/>
        </w:rPr>
        <w:t>James and Margaret Lesley Annual Prize (Up to $300 per award):</w:t>
      </w:r>
      <w:r w:rsidRPr="00A928BF">
        <w:rPr>
          <w:rFonts w:ascii="Arial" w:hAnsi="Arial" w:cs="Arial"/>
          <w:bCs/>
          <w:sz w:val="22"/>
          <w:szCs w:val="22"/>
        </w:rPr>
        <w:t xml:space="preserve"> </w:t>
      </w:r>
      <w:r w:rsidRPr="00A928BF">
        <w:rPr>
          <w:rFonts w:ascii="Arial" w:hAnsi="Arial" w:cs="Arial"/>
          <w:bCs/>
          <w:iCs/>
          <w:sz w:val="22"/>
          <w:szCs w:val="22"/>
        </w:rPr>
        <w:t xml:space="preserve">Biology or agriculture students with completed, original research in biological or agricultural science. </w:t>
      </w:r>
      <w:r w:rsidRPr="006A650B">
        <w:rPr>
          <w:rFonts w:ascii="Arial" w:hAnsi="Arial" w:cs="Arial"/>
          <w:bCs/>
          <w:i/>
          <w:iCs/>
          <w:sz w:val="22"/>
          <w:szCs w:val="22"/>
        </w:rPr>
        <w:t>1,000-word report required.</w:t>
      </w:r>
    </w:p>
    <w:p w:rsidR="00F85133" w:rsidRPr="007F29F5" w:rsidRDefault="00F85133" w:rsidP="00797776">
      <w:pPr>
        <w:widowControl w:val="0"/>
        <w:spacing w:before="240" w:after="240"/>
        <w:rPr>
          <w:rFonts w:ascii="Arial" w:hAnsi="Arial" w:cs="Arial"/>
          <w:bCs/>
          <w:iCs/>
          <w:sz w:val="22"/>
          <w:szCs w:val="22"/>
        </w:rPr>
      </w:pPr>
      <w:r w:rsidRPr="00A928BF">
        <w:rPr>
          <w:rFonts w:ascii="Arial" w:hAnsi="Arial" w:cs="Arial"/>
          <w:b/>
          <w:bCs/>
          <w:sz w:val="22"/>
          <w:szCs w:val="22"/>
        </w:rPr>
        <w:t>James Merrill and Adeline Wallace Annual Prize (Up to $1,850 per award):</w:t>
      </w:r>
      <w:r w:rsidRPr="00A928BF">
        <w:rPr>
          <w:rFonts w:ascii="Arial" w:hAnsi="Arial" w:cs="Arial"/>
          <w:bCs/>
          <w:sz w:val="22"/>
          <w:szCs w:val="22"/>
        </w:rPr>
        <w:t xml:space="preserve"> S</w:t>
      </w:r>
      <w:r w:rsidRPr="00A928BF">
        <w:rPr>
          <w:rFonts w:ascii="Arial" w:hAnsi="Arial" w:cs="Arial"/>
          <w:bCs/>
          <w:iCs/>
          <w:sz w:val="22"/>
          <w:szCs w:val="22"/>
        </w:rPr>
        <w:t xml:space="preserve">tudents with completed original research in biological or agricultural sciences (Biochemistry, Biological Sciences, Biology, Chemistry, Entomology, Environmental Sciences, Plant Biology). </w:t>
      </w:r>
      <w:r w:rsidRPr="006A650B">
        <w:rPr>
          <w:rFonts w:ascii="Arial" w:hAnsi="Arial" w:cs="Arial"/>
          <w:bCs/>
          <w:i/>
          <w:iCs/>
          <w:sz w:val="22"/>
          <w:szCs w:val="22"/>
        </w:rPr>
        <w:t>1,000-word report required.</w:t>
      </w:r>
    </w:p>
    <w:sectPr w:rsidR="00F85133" w:rsidRPr="007F29F5" w:rsidSect="00922E45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338" w:rsidRDefault="003E6338">
      <w:r>
        <w:separator/>
      </w:r>
    </w:p>
  </w:endnote>
  <w:endnote w:type="continuationSeparator" w:id="0">
    <w:p w:rsidR="003E6338" w:rsidRDefault="003E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074" w:rsidRPr="00936665" w:rsidRDefault="00191074" w:rsidP="00AC46FE">
    <w:pPr>
      <w:pStyle w:val="Footer"/>
      <w:jc w:val="center"/>
      <w:rPr>
        <w:rFonts w:ascii="Franklin Gothic Book" w:hAnsi="Franklin Gothic Book"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338" w:rsidRDefault="003E6338">
      <w:r>
        <w:separator/>
      </w:r>
    </w:p>
  </w:footnote>
  <w:footnote w:type="continuationSeparator" w:id="0">
    <w:p w:rsidR="003E6338" w:rsidRDefault="003E6338">
      <w:r>
        <w:continuationSeparator/>
      </w:r>
    </w:p>
  </w:footnote>
  <w:footnote w:id="1">
    <w:p w:rsidR="007F0A83" w:rsidRPr="007E2E36" w:rsidRDefault="007F0A83" w:rsidP="00AC10FA">
      <w:pPr>
        <w:pStyle w:val="FootnoteText"/>
        <w:ind w:left="-180" w:right="-360"/>
        <w:rPr>
          <w:rFonts w:ascii="Arial" w:hAnsi="Arial" w:cs="Arial"/>
        </w:rPr>
      </w:pPr>
      <w:r w:rsidRPr="006B0F21">
        <w:rPr>
          <w:rStyle w:val="FootnoteReference"/>
          <w:rFonts w:ascii="Arial" w:hAnsi="Arial" w:cs="Arial"/>
          <w:sz w:val="18"/>
          <w:szCs w:val="18"/>
        </w:rPr>
        <w:footnoteRef/>
      </w:r>
      <w:r w:rsidRPr="006B0F21">
        <w:rPr>
          <w:rFonts w:ascii="Arial" w:hAnsi="Arial" w:cs="Arial"/>
          <w:sz w:val="18"/>
          <w:szCs w:val="18"/>
        </w:rPr>
        <w:t xml:space="preserve"> </w:t>
      </w:r>
      <w:r w:rsidRPr="006B0F21">
        <w:rPr>
          <w:rFonts w:ascii="Arial" w:hAnsi="Arial" w:cs="Arial"/>
          <w:sz w:val="16"/>
          <w:szCs w:val="18"/>
        </w:rPr>
        <w:t>To obtain unofficial transcript</w:t>
      </w:r>
      <w:r w:rsidR="00AC10FA">
        <w:rPr>
          <w:rFonts w:ascii="Arial" w:hAnsi="Arial" w:cs="Arial"/>
          <w:sz w:val="16"/>
          <w:szCs w:val="18"/>
        </w:rPr>
        <w:t>s</w:t>
      </w:r>
      <w:r w:rsidRPr="006B0F21">
        <w:rPr>
          <w:rFonts w:ascii="Arial" w:hAnsi="Arial" w:cs="Arial"/>
          <w:sz w:val="16"/>
          <w:szCs w:val="18"/>
        </w:rPr>
        <w:t xml:space="preserve">: log-in to </w:t>
      </w:r>
      <w:hyperlink r:id="rId1" w:history="1">
        <w:r w:rsidRPr="006B0F21">
          <w:rPr>
            <w:rStyle w:val="Hyperlink"/>
            <w:rFonts w:ascii="Arial" w:hAnsi="Arial" w:cs="Arial"/>
            <w:sz w:val="16"/>
            <w:szCs w:val="18"/>
          </w:rPr>
          <w:t>Growl</w:t>
        </w:r>
      </w:hyperlink>
      <w:r w:rsidRPr="006B0F21">
        <w:rPr>
          <w:rFonts w:ascii="Arial" w:hAnsi="Arial" w:cs="Arial"/>
          <w:sz w:val="16"/>
          <w:szCs w:val="18"/>
        </w:rPr>
        <w:t>, click on “Grades,” compile all grade reports for each quarter you have attended UCR into a single document</w:t>
      </w:r>
      <w:r w:rsidRPr="006B0F21">
        <w:rPr>
          <w:rFonts w:ascii="Arial" w:hAnsi="Arial" w:cs="Arial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074" w:rsidRDefault="003E63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431.6pt;height:431.6pt;z-index:-251658752;mso-position-horizontal:center;mso-position-horizontal-relative:margin;mso-position-vertical:center;mso-position-vertical-relative:margin" o:allowincell="f">
          <v:imagedata r:id="rId1" o:title="UC logo washou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074" w:rsidRDefault="003E63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431.6pt;height:431.6pt;z-index:-251657728;mso-position-horizontal:center;mso-position-horizontal-relative:margin;mso-position-vertical:center;mso-position-vertical-relative:margin" o:allowincell="f">
          <v:imagedata r:id="rId1" o:title="UC logo washou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074" w:rsidRDefault="003E63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431.6pt;height:431.6pt;z-index:-251659776;mso-position-horizontal:center;mso-position-horizontal-relative:margin;mso-position-vertical:center;mso-position-vertical-relative:margin" o:allowincell="f">
          <v:imagedata r:id="rId1" o:title="UC logo washou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1E17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7521C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E34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0E44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E5EFC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F861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92B1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62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0E7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CA8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992C31"/>
    <w:multiLevelType w:val="hybridMultilevel"/>
    <w:tmpl w:val="F9C0041C"/>
    <w:lvl w:ilvl="0" w:tplc="88661D7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C375A5"/>
    <w:multiLevelType w:val="hybridMultilevel"/>
    <w:tmpl w:val="198680E6"/>
    <w:lvl w:ilvl="0" w:tplc="50400CC8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12B3F42"/>
    <w:multiLevelType w:val="hybridMultilevel"/>
    <w:tmpl w:val="41E44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F0326"/>
    <w:multiLevelType w:val="hybridMultilevel"/>
    <w:tmpl w:val="AA1C9008"/>
    <w:lvl w:ilvl="0" w:tplc="FF96BA54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2B28CC"/>
    <w:multiLevelType w:val="hybridMultilevel"/>
    <w:tmpl w:val="B394C856"/>
    <w:lvl w:ilvl="0" w:tplc="1C7E875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216DAB"/>
    <w:multiLevelType w:val="hybridMultilevel"/>
    <w:tmpl w:val="1A2A0532"/>
    <w:lvl w:ilvl="0" w:tplc="F03275B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33DAD"/>
    <w:multiLevelType w:val="hybridMultilevel"/>
    <w:tmpl w:val="AB2413C0"/>
    <w:lvl w:ilvl="0" w:tplc="5400ECC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75310E"/>
    <w:multiLevelType w:val="hybridMultilevel"/>
    <w:tmpl w:val="84ECD3A4"/>
    <w:lvl w:ilvl="0" w:tplc="5400ECC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3"/>
  </w:num>
  <w:num w:numId="15">
    <w:abstractNumId w:val="17"/>
  </w:num>
  <w:num w:numId="16">
    <w:abstractNumId w:val="16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DE"/>
    <w:rsid w:val="0000369C"/>
    <w:rsid w:val="000072C8"/>
    <w:rsid w:val="00044BB5"/>
    <w:rsid w:val="000452DC"/>
    <w:rsid w:val="00077BBC"/>
    <w:rsid w:val="000A314D"/>
    <w:rsid w:val="000B19F4"/>
    <w:rsid w:val="000D165C"/>
    <w:rsid w:val="000D596B"/>
    <w:rsid w:val="000E57C4"/>
    <w:rsid w:val="001065CE"/>
    <w:rsid w:val="00112846"/>
    <w:rsid w:val="0012012F"/>
    <w:rsid w:val="00152320"/>
    <w:rsid w:val="001548E2"/>
    <w:rsid w:val="00156561"/>
    <w:rsid w:val="001615C7"/>
    <w:rsid w:val="00191074"/>
    <w:rsid w:val="001D2C00"/>
    <w:rsid w:val="001D4142"/>
    <w:rsid w:val="001E4577"/>
    <w:rsid w:val="001F3D6D"/>
    <w:rsid w:val="00212311"/>
    <w:rsid w:val="00214739"/>
    <w:rsid w:val="0023142C"/>
    <w:rsid w:val="00235C72"/>
    <w:rsid w:val="002533BF"/>
    <w:rsid w:val="0026294F"/>
    <w:rsid w:val="002659EC"/>
    <w:rsid w:val="00267BDF"/>
    <w:rsid w:val="00282BA0"/>
    <w:rsid w:val="002832D0"/>
    <w:rsid w:val="002A3088"/>
    <w:rsid w:val="002A67C3"/>
    <w:rsid w:val="002C2E2C"/>
    <w:rsid w:val="002D6B21"/>
    <w:rsid w:val="002E3F71"/>
    <w:rsid w:val="002F271E"/>
    <w:rsid w:val="00331C0B"/>
    <w:rsid w:val="00333BE9"/>
    <w:rsid w:val="003376A9"/>
    <w:rsid w:val="00364544"/>
    <w:rsid w:val="00364DD8"/>
    <w:rsid w:val="003830EC"/>
    <w:rsid w:val="00384556"/>
    <w:rsid w:val="00392080"/>
    <w:rsid w:val="003920DE"/>
    <w:rsid w:val="00393348"/>
    <w:rsid w:val="003B0107"/>
    <w:rsid w:val="003B1702"/>
    <w:rsid w:val="003B6FDA"/>
    <w:rsid w:val="003C0B71"/>
    <w:rsid w:val="003D7653"/>
    <w:rsid w:val="003D7B5A"/>
    <w:rsid w:val="003E271F"/>
    <w:rsid w:val="003E6338"/>
    <w:rsid w:val="003F13D8"/>
    <w:rsid w:val="004114E0"/>
    <w:rsid w:val="0041613A"/>
    <w:rsid w:val="0043567C"/>
    <w:rsid w:val="00437C0B"/>
    <w:rsid w:val="00450AC7"/>
    <w:rsid w:val="00461FA6"/>
    <w:rsid w:val="0047358D"/>
    <w:rsid w:val="00492F9D"/>
    <w:rsid w:val="00494172"/>
    <w:rsid w:val="004A51E0"/>
    <w:rsid w:val="004C33BC"/>
    <w:rsid w:val="004C4FF5"/>
    <w:rsid w:val="004C74EB"/>
    <w:rsid w:val="004F09B7"/>
    <w:rsid w:val="005135CC"/>
    <w:rsid w:val="00525A29"/>
    <w:rsid w:val="00530485"/>
    <w:rsid w:val="00533993"/>
    <w:rsid w:val="005366B5"/>
    <w:rsid w:val="00565244"/>
    <w:rsid w:val="005714EF"/>
    <w:rsid w:val="00573B8E"/>
    <w:rsid w:val="0059125D"/>
    <w:rsid w:val="005A0081"/>
    <w:rsid w:val="005A284A"/>
    <w:rsid w:val="005C120D"/>
    <w:rsid w:val="005C7910"/>
    <w:rsid w:val="005F12AC"/>
    <w:rsid w:val="005F5526"/>
    <w:rsid w:val="006070E3"/>
    <w:rsid w:val="0061312B"/>
    <w:rsid w:val="00613DDD"/>
    <w:rsid w:val="00622818"/>
    <w:rsid w:val="00623B42"/>
    <w:rsid w:val="006317CB"/>
    <w:rsid w:val="00632CD2"/>
    <w:rsid w:val="00635018"/>
    <w:rsid w:val="006567C0"/>
    <w:rsid w:val="00661CB7"/>
    <w:rsid w:val="00666895"/>
    <w:rsid w:val="006705D8"/>
    <w:rsid w:val="0068672C"/>
    <w:rsid w:val="006A1C17"/>
    <w:rsid w:val="006A47A3"/>
    <w:rsid w:val="006A650B"/>
    <w:rsid w:val="006B0F21"/>
    <w:rsid w:val="006B33D4"/>
    <w:rsid w:val="006C0499"/>
    <w:rsid w:val="006C7BF7"/>
    <w:rsid w:val="006F2B41"/>
    <w:rsid w:val="006F5ABE"/>
    <w:rsid w:val="006F6F23"/>
    <w:rsid w:val="00714C3B"/>
    <w:rsid w:val="00723CA6"/>
    <w:rsid w:val="00745A35"/>
    <w:rsid w:val="00762B53"/>
    <w:rsid w:val="00764207"/>
    <w:rsid w:val="00771FEB"/>
    <w:rsid w:val="00781D30"/>
    <w:rsid w:val="00790486"/>
    <w:rsid w:val="00797776"/>
    <w:rsid w:val="007A416F"/>
    <w:rsid w:val="007E79DE"/>
    <w:rsid w:val="007F0A83"/>
    <w:rsid w:val="007F29F5"/>
    <w:rsid w:val="007F6BF9"/>
    <w:rsid w:val="0080569B"/>
    <w:rsid w:val="0080690C"/>
    <w:rsid w:val="008101C9"/>
    <w:rsid w:val="00810DD6"/>
    <w:rsid w:val="00816CBB"/>
    <w:rsid w:val="00841B2C"/>
    <w:rsid w:val="008421F1"/>
    <w:rsid w:val="00854E9D"/>
    <w:rsid w:val="008574D3"/>
    <w:rsid w:val="00857B3D"/>
    <w:rsid w:val="00883553"/>
    <w:rsid w:val="00885670"/>
    <w:rsid w:val="008923C0"/>
    <w:rsid w:val="008939FF"/>
    <w:rsid w:val="008A5C1E"/>
    <w:rsid w:val="008B4AFD"/>
    <w:rsid w:val="008B5E64"/>
    <w:rsid w:val="008B698F"/>
    <w:rsid w:val="008D06B3"/>
    <w:rsid w:val="008D4A41"/>
    <w:rsid w:val="008D7B35"/>
    <w:rsid w:val="008E003D"/>
    <w:rsid w:val="008E370C"/>
    <w:rsid w:val="00904855"/>
    <w:rsid w:val="00922E45"/>
    <w:rsid w:val="00930A01"/>
    <w:rsid w:val="00936665"/>
    <w:rsid w:val="00941053"/>
    <w:rsid w:val="00961A7D"/>
    <w:rsid w:val="009A43F0"/>
    <w:rsid w:val="009C3A17"/>
    <w:rsid w:val="009F50A3"/>
    <w:rsid w:val="00A214EF"/>
    <w:rsid w:val="00A26623"/>
    <w:rsid w:val="00A34068"/>
    <w:rsid w:val="00A36D03"/>
    <w:rsid w:val="00A862EB"/>
    <w:rsid w:val="00AA5F6D"/>
    <w:rsid w:val="00AB2C40"/>
    <w:rsid w:val="00AC10FA"/>
    <w:rsid w:val="00AC2798"/>
    <w:rsid w:val="00AC46FE"/>
    <w:rsid w:val="00AD0E08"/>
    <w:rsid w:val="00AD29FC"/>
    <w:rsid w:val="00AE05D2"/>
    <w:rsid w:val="00AE7C1B"/>
    <w:rsid w:val="00B069E8"/>
    <w:rsid w:val="00B25B53"/>
    <w:rsid w:val="00B4281F"/>
    <w:rsid w:val="00B47C26"/>
    <w:rsid w:val="00B642FE"/>
    <w:rsid w:val="00B735FC"/>
    <w:rsid w:val="00B8075A"/>
    <w:rsid w:val="00B83D5F"/>
    <w:rsid w:val="00BA7876"/>
    <w:rsid w:val="00BB08BB"/>
    <w:rsid w:val="00BF6FBA"/>
    <w:rsid w:val="00C012C8"/>
    <w:rsid w:val="00C01CAB"/>
    <w:rsid w:val="00C35970"/>
    <w:rsid w:val="00C42EDB"/>
    <w:rsid w:val="00C4338F"/>
    <w:rsid w:val="00C56B7B"/>
    <w:rsid w:val="00C65C77"/>
    <w:rsid w:val="00C74833"/>
    <w:rsid w:val="00C86E72"/>
    <w:rsid w:val="00C873CA"/>
    <w:rsid w:val="00C90B26"/>
    <w:rsid w:val="00CA02BE"/>
    <w:rsid w:val="00CA5B10"/>
    <w:rsid w:val="00CB0B3A"/>
    <w:rsid w:val="00CB6B8F"/>
    <w:rsid w:val="00CC18AD"/>
    <w:rsid w:val="00CD05F5"/>
    <w:rsid w:val="00CD5E9D"/>
    <w:rsid w:val="00CE7743"/>
    <w:rsid w:val="00D04326"/>
    <w:rsid w:val="00D14EA6"/>
    <w:rsid w:val="00D26C4D"/>
    <w:rsid w:val="00D34690"/>
    <w:rsid w:val="00D37496"/>
    <w:rsid w:val="00D3781A"/>
    <w:rsid w:val="00D434F6"/>
    <w:rsid w:val="00D57AC2"/>
    <w:rsid w:val="00D748A4"/>
    <w:rsid w:val="00D771AC"/>
    <w:rsid w:val="00DA3079"/>
    <w:rsid w:val="00DB0AE6"/>
    <w:rsid w:val="00DB3CC0"/>
    <w:rsid w:val="00DB733F"/>
    <w:rsid w:val="00DB7CE2"/>
    <w:rsid w:val="00DC286C"/>
    <w:rsid w:val="00DD1337"/>
    <w:rsid w:val="00DD5F9F"/>
    <w:rsid w:val="00DE530A"/>
    <w:rsid w:val="00E04824"/>
    <w:rsid w:val="00E06B24"/>
    <w:rsid w:val="00E23107"/>
    <w:rsid w:val="00E254C1"/>
    <w:rsid w:val="00E27AC1"/>
    <w:rsid w:val="00E4213D"/>
    <w:rsid w:val="00E55C3C"/>
    <w:rsid w:val="00E61A91"/>
    <w:rsid w:val="00E82548"/>
    <w:rsid w:val="00E942FC"/>
    <w:rsid w:val="00E94936"/>
    <w:rsid w:val="00ED4D76"/>
    <w:rsid w:val="00ED568F"/>
    <w:rsid w:val="00EF0681"/>
    <w:rsid w:val="00EF2731"/>
    <w:rsid w:val="00EF437A"/>
    <w:rsid w:val="00F008C5"/>
    <w:rsid w:val="00F152DA"/>
    <w:rsid w:val="00F31B95"/>
    <w:rsid w:val="00F348F9"/>
    <w:rsid w:val="00F37920"/>
    <w:rsid w:val="00F40145"/>
    <w:rsid w:val="00F44012"/>
    <w:rsid w:val="00F51718"/>
    <w:rsid w:val="00F57A34"/>
    <w:rsid w:val="00F76D31"/>
    <w:rsid w:val="00F85133"/>
    <w:rsid w:val="00F979E5"/>
    <w:rsid w:val="00FA0649"/>
    <w:rsid w:val="00FA3A66"/>
    <w:rsid w:val="00FB533F"/>
    <w:rsid w:val="00FB65C5"/>
    <w:rsid w:val="00FC013A"/>
    <w:rsid w:val="00FC2A23"/>
    <w:rsid w:val="00FC4D99"/>
    <w:rsid w:val="00FC5EB5"/>
    <w:rsid w:val="00FC7E63"/>
    <w:rsid w:val="00FD0FF4"/>
    <w:rsid w:val="00FE2356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7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46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46F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317CB"/>
    <w:pPr>
      <w:ind w:left="720"/>
      <w:contextualSpacing/>
    </w:pPr>
  </w:style>
  <w:style w:type="table" w:styleId="TableGrid">
    <w:name w:val="Table Grid"/>
    <w:basedOn w:val="TableNormal"/>
    <w:rsid w:val="00FC2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A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B6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5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8455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F57A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57A34"/>
  </w:style>
  <w:style w:type="character" w:styleId="FootnoteReference">
    <w:name w:val="footnote reference"/>
    <w:basedOn w:val="DefaultParagraphFont"/>
    <w:rsid w:val="00F57A3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C33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7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46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46F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317CB"/>
    <w:pPr>
      <w:ind w:left="720"/>
      <w:contextualSpacing/>
    </w:pPr>
  </w:style>
  <w:style w:type="table" w:styleId="TableGrid">
    <w:name w:val="Table Grid"/>
    <w:basedOn w:val="TableNormal"/>
    <w:rsid w:val="00FC2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A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B6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5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8455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F57A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57A34"/>
  </w:style>
  <w:style w:type="character" w:styleId="FootnoteReference">
    <w:name w:val="footnote reference"/>
    <w:basedOn w:val="DefaultParagraphFont"/>
    <w:rsid w:val="00F57A3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C33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idra.kornfeld@ucr.edu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eidra.kornfeld@ucr.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ucribm.ucr.edu/Paws/Growl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F93B0-651B-4C71-B827-C1DBF061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Undergraduate Academic Advising Center</vt:lpstr>
    </vt:vector>
  </TitlesOfParts>
  <Company>Microsoft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Undergraduate Academic Advising Center</dc:title>
  <dc:creator>default</dc:creator>
  <cp:lastModifiedBy>Deidra Kornfeld</cp:lastModifiedBy>
  <cp:revision>2</cp:revision>
  <cp:lastPrinted>2014-12-16T23:27:00Z</cp:lastPrinted>
  <dcterms:created xsi:type="dcterms:W3CDTF">2015-01-09T23:21:00Z</dcterms:created>
  <dcterms:modified xsi:type="dcterms:W3CDTF">2015-01-09T23:21:00Z</dcterms:modified>
</cp:coreProperties>
</file>